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00.0" w:type="dxa"/>
        <w:jc w:val="left"/>
        <w:tblInd w:w="0.0" w:type="dxa"/>
        <w:tblLayout w:type="fixed"/>
        <w:tblLook w:val="0000"/>
      </w:tblPr>
      <w:tblGrid>
        <w:gridCol w:w="7763"/>
        <w:gridCol w:w="7337"/>
        <w:tblGridChange w:id="0">
          <w:tblGrid>
            <w:gridCol w:w="7763"/>
            <w:gridCol w:w="7337"/>
          </w:tblGrid>
        </w:tblGridChange>
      </w:tblGrid>
      <w:tr>
        <w:trPr>
          <w:cantSplit w:val="0"/>
          <w:trHeight w:val="11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spacing w:after="60" w:before="60" w:line="240" w:lineRule="auto"/>
              <w:rPr>
                <w:rFonts w:ascii="Arial" w:cs="Arial" w:eastAsia="Arial" w:hAnsi="Arial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vertAlign w:val="baseline"/>
                <w:rtl w:val="0"/>
              </w:rPr>
              <w:t xml:space="preserve">Shine On! Klasa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60" w:before="60" w:line="240" w:lineRule="auto"/>
              <w:rPr>
                <w:rFonts w:ascii="Arial" w:cs="Arial" w:eastAsia="Arial" w:hAnsi="Arial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vertAlign w:val="baseline"/>
                <w:rtl w:val="0"/>
              </w:rPr>
              <w:t xml:space="preserve">Kryteria oceny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60" w:before="60" w:line="240" w:lineRule="auto"/>
              <w:jc w:val="righ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</w:rPr>
              <w:drawing>
                <wp:inline distB="0" distT="0" distL="114300" distR="114300">
                  <wp:extent cx="1951990" cy="581025"/>
                  <wp:effectExtent b="0" l="0" r="0" t="0"/>
                  <wp:docPr descr="OUP_logo" id="1026" name="image1.png"/>
                  <a:graphic>
                    <a:graphicData uri="http://schemas.openxmlformats.org/drawingml/2006/picture">
                      <pic:pic>
                        <pic:nvPicPr>
                          <pic:cNvPr descr="OUP_logo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990" cy="581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  <w:t xml:space="preserve">Semestr 1</w:t>
      </w:r>
      <w:r w:rsidDel="00000000" w:rsidR="00000000" w:rsidRPr="00000000">
        <w:rPr>
          <w:rtl w:val="0"/>
        </w:rPr>
      </w:r>
    </w:p>
    <w:tbl>
      <w:tblPr>
        <w:tblStyle w:val="Table2"/>
        <w:tblW w:w="15058.000000000002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35"/>
        <w:gridCol w:w="2977"/>
        <w:gridCol w:w="3119"/>
        <w:gridCol w:w="3184"/>
        <w:tblGridChange w:id="0">
          <w:tblGrid>
            <w:gridCol w:w="2943"/>
            <w:gridCol w:w="2835"/>
            <w:gridCol w:w="2977"/>
            <w:gridCol w:w="3119"/>
            <w:gridCol w:w="3184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ffffff" w:space="0" w:sz="24" w:val="single"/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06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SEMESTR I 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Hello!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8" w:hRule="atLeast"/>
          <w:tblHeader w:val="0"/>
        </w:trPr>
        <w:tc>
          <w:tcPr>
            <w:vMerge w:val="restart"/>
            <w:tcBorders>
              <w:top w:color="ffffff" w:space="0" w:sz="24" w:val="single"/>
              <w:left w:color="ffffff" w:space="0" w:sz="6" w:val="single"/>
              <w:right w:color="ffffff" w:space="0" w:sz="6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0B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CEL KSZTAŁCENIA WG NOWEJ PODSTAWY PROGRAMOWEJ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24" w:val="single"/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C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POZIOM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7" w:hRule="atLeast"/>
          <w:tblHeader w:val="0"/>
        </w:trPr>
        <w:tc>
          <w:tcPr>
            <w:vMerge w:val="continue"/>
            <w:tcBorders>
              <w:top w:color="ffffff" w:space="0" w:sz="24" w:val="single"/>
              <w:left w:color="ffffff" w:space="0" w:sz="6" w:val="single"/>
              <w:right w:color="ffffff" w:space="0" w:sz="6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1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WYSOKI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2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3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WYSTARCZAJĄCY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MINIMALNY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Mówienie i reagowanie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odpowiada na pytania nauczyciela dotyczące bieżącego materiału w sposób płynny i zrozumiały, wita się i żegna, a także śpiewa piosenki samodzielnie lub z nagraniem i recytuje krótką rymowankę, zachowując prawidłową wymowę i rytm.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w sposób w miarę zrozumiały odpowiada na pytania nauczyciela dotyczące bieżącego materiału, wita się i żegna, a także śpiewa piosenki samodzielnie lub z nagraniem i recytuje krótką rymowankę, zachowując w miarę prawidłową wymowę.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odpowiada na pytania nauczyciela dotyczące bieżącego materiału, wita się i żegna, popełniając błędy językowe, stara się śpiewać piosenki z nagraniem i recytować rymowankę.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usiłuje odpowiadać na niektóre na pytania nauczyciela dotyczące bieżącego materiału, wita się i żegna, próbuje śpiewać piosenki i recytować rymowankę, popełniając bardzo dużo błędów.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Słuchanie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rozumie proste oraz bardziej złożone polecenia nauczyciela i właściwie na nie reaguje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wskazuje właściwe obrazki podczas słuchania nagrań, wykonuje odpowiednie gesty towarzyszące piosenkom z rozdziału, rozumie i odgrywa słuchaną historyjkę obrazkową za pomocą gestów, nie popełniając błędów.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rozumie proste polecenia nauczyciela i właściwie na nie reaguje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wskazuje odpowiednie obrazki podczas słuchanych nagrań, wykonuje w większości właściwe gesty towarzyszące piosenkom z rozdziału, w większości rozumie i odgrywa słuchaną historyjkę obrazkową za pomocą gestów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popełniając niewielkie błędy.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rozumie proste polecenia nauczyciela i próbuje na nie reagować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wskazuje niektóre obrazki podczas słuchanych nagrań, wykonuje niektóre gesty towarzyszące piosenkom z rozdziału, częściowo rozumie słuchaną historyjkę obrazkową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rozumie niektóre proste polecenia nauczyciela i rzadko na nie reaguje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w większości błędnie wskazuje obrazki podczas słuchanych nagrań, sporadycznie wykonuje niektóre gesty towarzyszące piosenkom z rozdziału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popełniając bardzo dużo błędów, nie rozumie większości nagrań i historyjki obrazkowej.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Uzyskiwanie informacji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w sposób płynny pyta o imię oraz odpowiada na takie pytania.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pyta o imię oraz odpowiada na takie pytania, popełniając drobne błędy językowe, niewpływające na zrozumienie wypowiedzi.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pyta o imię oraz odpowiada na takie pytania, popełniając błędy językowe, które w niewielkim stopniu wpływają na właściwe zrozumienie wypowiedzi.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pyta o imię oraz odpowiada na takie pytania, popełniając błędy językowe, które w znacznym stopniu wpływają na właściwe zrozumienie wypowiedzi.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Gramatyka i słownictwo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poprawnie stosuje poznane słownictwo i struktury z rozdziału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Hello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, w tym pytania o imię oraz odpowiedzi na nie.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stosuje poznane słownictwo i struktury z rozdziału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Hello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, w tym pytania o imię oraz odpowiedzi na nie, popełniając nieliczne błędy.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stosuje poznane słownictwo i struktury z rozdziału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Hello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, w tym pytania o imię oraz odpowiedzi na nie, popełniając liczne błędy.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stosuje poznane słownictwo i struktury z rozdziału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Hello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, w tym pytania o imię oraz odpowiedzi na nie, popełniając bardzo liczne błędy.</w:t>
            </w:r>
          </w:p>
        </w:tc>
      </w:tr>
    </w:tbl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5058.000000000002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35"/>
        <w:gridCol w:w="2977"/>
        <w:gridCol w:w="3119"/>
        <w:gridCol w:w="3184"/>
        <w:tblGridChange w:id="0">
          <w:tblGrid>
            <w:gridCol w:w="2943"/>
            <w:gridCol w:w="2835"/>
            <w:gridCol w:w="2977"/>
            <w:gridCol w:w="3119"/>
            <w:gridCol w:w="3184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ffffff" w:space="0" w:sz="24" w:val="single"/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2A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UNIT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8" w:hRule="atLeast"/>
          <w:tblHeader w:val="0"/>
        </w:trPr>
        <w:tc>
          <w:tcPr>
            <w:vMerge w:val="restart"/>
            <w:tcBorders>
              <w:top w:color="ffffff" w:space="0" w:sz="24" w:val="single"/>
              <w:left w:color="ffffff" w:space="0" w:sz="6" w:val="single"/>
              <w:right w:color="ffffff" w:space="0" w:sz="6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2F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CEL KSZTAŁCENIA WG NOWEJ PODSTAWY PROGRAMOWEJ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24" w:val="single"/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0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POZIOM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7" w:hRule="atLeast"/>
          <w:tblHeader w:val="0"/>
        </w:trPr>
        <w:tc>
          <w:tcPr>
            <w:vMerge w:val="continue"/>
            <w:tcBorders>
              <w:top w:color="ffffff" w:space="0" w:sz="24" w:val="single"/>
              <w:left w:color="ffffff" w:space="0" w:sz="6" w:val="single"/>
              <w:right w:color="ffffff" w:space="0" w:sz="6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5">
            <w:pPr>
              <w:spacing w:after="60" w:before="6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WYSOKI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6">
            <w:pPr>
              <w:spacing w:after="60" w:before="6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7">
            <w:pPr>
              <w:spacing w:after="60" w:before="6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WYSTARCZAJĄCY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8">
            <w:pPr>
              <w:spacing w:after="60" w:before="6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MINIMALNY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Mówienie i reagowanie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w sposób zrozumiały odpowiada na pytania nauczyciela dotyczące bieżącego materiału, nazywa przybory szkolne, a także śpiewa piosenki samodzielnie lub z nagraniem i recytuje rymowanki, zachowując prawidłową wymowę i rytm.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w sposób w miarę zrozumiały odpowiada na pytania nauczyciela dotyczące bieżącego materiału, nazywa przybory szkolne, a także śpiewa piosenki z nagraniem i recytuje rymowanki, zachowując w miarę prawidłową wymowę.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odpowiada na pytania nauczyciela dotyczące bieżącego materiału i nazywa przybory szkolne, popełniając dość dużo błędów, stara się śpiewać piosenki z nagraniem i recytować rymowanki.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usiłuje odpowiadać na niektóre pytania nauczyciela dotyczące bieżącego materiału oraz nazywać przybory szkolne, próbuje śpiewać piosenki i recytować rymowanki, popełniając bardzo dużo błędów.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Słuchanie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rozumie proste oraz bardziej złożone polecenia nauczyciela i właściwie na nie reaguje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wskazuje właściwe elementy obrazków podczas słuchania nagrań, wykonuje odpowiednie gesty towarzyszące piosenkom z rozdziału 1, rozumie i odgrywa słuchaną historyjkę obrazkową za pomocą gestów, nie popełniając błędów.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rozumie proste polecenia nauczyciela i właściwie na nie reaguje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wskazuje odpowiednie elementy obrazków podczas słuchanych nagrań, wykonuje w większości właściwe gesty towarzyszące piosenkom z rozdziału 1, w większości rozumie i odgrywa słuchaną historyjkę obrazkową za pomocą gestów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popełniając niewielkie błędy.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rozumie proste polecenia nauczyciela i próbuje na nie reagować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wskazuje część elementów obrazków podczas słuchanych nagrań, wykonuje niektóre gesty towarzyszące piosenkom z rozdziału 1, częściowo rozumie słuchaną historyjkę obrazkową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rozumie niektóre proste polecenia nauczyciela i rzadko na nie reaguje, w większości błędnie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wskazuje elementy obrazków podczas słuchanych nagrań, sporadycznie wykonuje niektóre gesty towarzyszące piosenkom z rozdziału 1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popełniając bardzo dużo błędów, nie rozumie większości nagrań i historyjki obrazkowej.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Gramatyka i słownictwo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poprawnie stosuje poznane słownictwo i struktury z rozdziału 1, w tym nazwy przyborów szkolnych oraz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What is it? It’s a…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stosuje poznane słownictwo i struktury z rozdziału 1, w tym nazwy przyborów szkolnych oraz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What is it? It’s a…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stosuje poznane słownictwo i struktury z rozdziału 1, w tym nazwy przyborów szkolnych oraz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What is it? It’s a…,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popełniając liczne błędy.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stara się stosować poznane słownictwo i struktury z rozdziału 1, w tym nazwy przyborów szkolnych oraz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What is it? It’s a…,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popełniając bardzo liczne błędy.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Uzyskiwanie informacji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w sposób płynny pyta o przybory szkolne oraz odpowiada na takie pytania.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pyta o przybory szkolne oraz odpowiada na takie pytania, popełniając drobne błędy językowe, niewpływające na zrozumienie wypowiedzi.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pyta o przybory szkolne oraz odpowiada na takie pytania, popełniając błędy językowe, które w niewielkim stopniu wpływają na właściwe zrozumienie wypowiedzi.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pyta o przybory szkolne oraz odpowiada na takie pytania, popełniając błędy językowe, które w znacznym stopniu wpływają na właściwe zrozumienie wypowiedzi.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Czytanie i pisanie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bez większych problemów czyta wyrazy z rozdziału 1 oraz pisze po śladzie nazwy przyborów szkolnych, nie popełniając większych błędów, zachowując odpowiednią staranność.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czyta wyrazy z rozdziału 1 oraz pisze po śladzie nazwy przyborów szkolnych, popełniając drobne błędy i zachowując staranność w miarę swoich możliwości.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czyta niektóre wyrazy z rozdziału 1 oraz stara się pisać po śladzie nazwy przyborów szkolnych, popełniając liczne błędy, nie zachowując właściwej staranności.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czyta pojedyncze wyrazy z rozdziału 1 oraz nie stara się pisać po śladzie nazwy przyborów szkolnych lub robi to niechlujnie.</w:t>
            </w:r>
          </w:p>
        </w:tc>
      </w:tr>
    </w:tbl>
    <w:p w:rsidR="00000000" w:rsidDel="00000000" w:rsidP="00000000" w:rsidRDefault="00000000" w:rsidRPr="00000000" w14:paraId="00000053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5058.000000000002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35"/>
        <w:gridCol w:w="2977"/>
        <w:gridCol w:w="3119"/>
        <w:gridCol w:w="3184"/>
        <w:tblGridChange w:id="0">
          <w:tblGrid>
            <w:gridCol w:w="2943"/>
            <w:gridCol w:w="2835"/>
            <w:gridCol w:w="2977"/>
            <w:gridCol w:w="3119"/>
            <w:gridCol w:w="3184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ffffff" w:space="0" w:sz="24" w:val="single"/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54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UNIT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8" w:hRule="atLeast"/>
          <w:tblHeader w:val="0"/>
        </w:trPr>
        <w:tc>
          <w:tcPr>
            <w:vMerge w:val="restart"/>
            <w:tcBorders>
              <w:top w:color="ffffff" w:space="0" w:sz="24" w:val="single"/>
              <w:left w:color="ffffff" w:space="0" w:sz="6" w:val="single"/>
              <w:right w:color="ffffff" w:space="0" w:sz="6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59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CEL KSZTAŁCENIA WG NOWEJ PODSTAWY PROGRAMOWEJ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24" w:val="single"/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A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POZIOM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7" w:hRule="atLeast"/>
          <w:tblHeader w:val="0"/>
        </w:trPr>
        <w:tc>
          <w:tcPr>
            <w:vMerge w:val="continue"/>
            <w:tcBorders>
              <w:top w:color="ffffff" w:space="0" w:sz="24" w:val="single"/>
              <w:left w:color="ffffff" w:space="0" w:sz="6" w:val="single"/>
              <w:right w:color="ffffff" w:space="0" w:sz="6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F">
            <w:pPr>
              <w:spacing w:after="60" w:before="6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WYSOKI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0">
            <w:pPr>
              <w:spacing w:after="60" w:before="6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1">
            <w:pPr>
              <w:spacing w:after="60" w:before="6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WYSTARCZAJĄCY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2">
            <w:pPr>
              <w:spacing w:after="60" w:before="6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MINIMALNY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Mówienie i reagowanie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w sposób zrozumiały odpowiada na pytania nauczyciela dotyczące bieżącego materiału, nazywa owoce i kolory, a także śpiewa piosenki samodzielnie lub z nagraniem i recytuje rymowanki, zachowując prawidłową wymowę i rytm.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w sposób w miarę zrozumiały odpowiada na pytania nauczyciela dotyczące bieżącego materiału, nazywa owoce i kolory, a także śpiewa piosenki z nagraniem i recytuje rymowanki, zachowując w miarę prawidłową wymowę i rytm. 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odpowiada na pytania nauczyciela dotyczące bieżącego materiału, nazywa owoce i kolory, popełniając dość dużo błędów, stara się śpiewać piosenki z nagraniem i recytować rymowanki.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usiłuje odpowiadać na niektóre pytania nauczyciela dotyczące bieżącego materiału i nazywać owoce i kolory, próbuje śpiewać piosenki i recytować rymowanki, popełniając bardzo dużo błędów.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Słuchanie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rozumie proste oraz bardziej złożone polecenia nauczyciela i właściwie na nie reaguje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wskazuje właściwe elementy obrazków podczas słuchania nagrań, wykonuje odpowiednie gesty towarzyszące piosenkom z rozdziału 2, rozumie i odgrywa słuchaną historyjkę obrazkową za pomocą gestów, nie popełniając błędów.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rozumie proste polecenia nauczyciela i właściwie na nie reaguje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wskazuje odpowiednie elementy obrazków podczas słuchanych nagrań, wykonuje w większości właściwe gesty towarzyszące piosenkom z rozdziału 2, w większości rozumie i odgrywa słuchaną historyjkę obrazkową za pomocą gestów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popełniając niewielkie błędy.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rozumie proste polecenia nauczyciela i próbuje na nie reagować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wskazuje część elementów obrazków podczas słuchanych nagrań, wykonuje niektóre gesty towarzyszące piosenkom z rozdziału 2, częściowo rozumie słuchaną historyjkę obrazkową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rozumie niektóre proste polecenia nauczyciela i rzadko na nie reaguje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w większości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błędnie wskazuje elementy obrazków podczas słuchanych nagrań, sporadycznie wykonuje niektóre gesty towarzyszące piosenkom z rozdziału 2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popełniając bardzo dużo błędów, nie rozumie większości nagrań i historyjki obrazkowej.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Uzyskiwanie informacji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w sposób płynny udziela, pyta i prosi o informacje związane z kolorami.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udziela, pyta i prosi o informacje związane z kolorami, popełniając drobne błędy językowe, niewpływające na zrozumienie wypowiedzi.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udziela, pyta i prosi o informacje związane z kolorami, popełniając błędy językowe, które w niewielkim stopniu wpływają na właściwe zrozumienie wypowiedzi.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udziela, pyta i prosi o informacje związane z kolorami, popełniając błędy językowe, które w znacznym stopniu wpływają na właściwe zrozumienie wypowiedzi.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Gramatyka i słownictwo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poprawnie stosuje poznane słownictwo i struktury z rozdziału 2, w tym nazwy owoców i kolorów, a także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What colour is it? It’s ...; What is it? It’s a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stosuje poznane słownictwo i struktury z rozdziału 2, w tym nazwy owoców i kolorów, a także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What colour is it? It’s ...; What is it? It’s a …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, popełniając nieliczne błędy.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stosuje poznane słownictwo z rozdziału 2, w tym nazwy owoców i kolorów, a także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What colour is it? It’s ...; What is it? It’s a …,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popełniając liczne błędy.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stosuje poznane słownictwo z rozdziału 2, w tym nazwy owoców i kolorów, a także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What colour is it? It’s ...; What is it? It’s a …,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popełniając bardzo liczne błędy.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Czytanie i pisanie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bez większych problemów czyta wyrazy z rozdziału 2 oraz pisze po śladzie nazwy owoców i kolorów, nie popełniając większych błędów, zachowując odpowiednią staranność.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czyta wyrazy z rozdziału 2 oraz pisze po śladzie nazwy owoców i kolorów, popełniając drobne błędy i zachowując staranność w miarę swoich możliwości.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czyta niektóre wyrazy z rozdziału 2 oraz stara się pisać po śladzie nazwy owoców i kolorów, popełniając liczne błędy, nie zachowując właściwej staranności.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czyta pojedyncze wyrazy z rozdziału 2 oraz nie stara się pisać po śladzie nazwy owoców i kolorów lub robi to niechlujnie.</w:t>
            </w:r>
          </w:p>
        </w:tc>
      </w:tr>
    </w:tbl>
    <w:p w:rsidR="00000000" w:rsidDel="00000000" w:rsidP="00000000" w:rsidRDefault="00000000" w:rsidRPr="00000000" w14:paraId="0000007C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5058.000000000002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35"/>
        <w:gridCol w:w="2977"/>
        <w:gridCol w:w="3119"/>
        <w:gridCol w:w="3184"/>
        <w:tblGridChange w:id="0">
          <w:tblGrid>
            <w:gridCol w:w="2943"/>
            <w:gridCol w:w="2835"/>
            <w:gridCol w:w="2977"/>
            <w:gridCol w:w="3119"/>
            <w:gridCol w:w="3184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ffffff" w:space="0" w:sz="24" w:val="single"/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7D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UNIT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8" w:hRule="atLeast"/>
          <w:tblHeader w:val="0"/>
        </w:trPr>
        <w:tc>
          <w:tcPr>
            <w:vMerge w:val="restart"/>
            <w:tcBorders>
              <w:top w:color="ffffff" w:space="0" w:sz="24" w:val="single"/>
              <w:left w:color="ffffff" w:space="0" w:sz="6" w:val="single"/>
              <w:right w:color="ffffff" w:space="0" w:sz="6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82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CEL KSZTAŁCENIA WG NOWEJ PODSTAWY PROGRAMOWEJ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24" w:val="single"/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83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POZIOM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7" w:hRule="atLeast"/>
          <w:tblHeader w:val="0"/>
        </w:trPr>
        <w:tc>
          <w:tcPr>
            <w:vMerge w:val="continue"/>
            <w:tcBorders>
              <w:top w:color="ffffff" w:space="0" w:sz="24" w:val="single"/>
              <w:left w:color="ffffff" w:space="0" w:sz="6" w:val="single"/>
              <w:right w:color="ffffff" w:space="0" w:sz="6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88">
            <w:pPr>
              <w:spacing w:after="60" w:before="6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WYSOKI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89">
            <w:pPr>
              <w:spacing w:after="60" w:before="6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8A">
            <w:pPr>
              <w:spacing w:after="60" w:before="6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WYSTARCZAJĄCY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8B">
            <w:pPr>
              <w:spacing w:after="60" w:before="6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MINIMALNY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Mówienie i reagowanie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w sposób zrozumiały odpowiada na pytania nauczyciela dotyczące bieżącego materiału, podaje nazwy różnych zabawek, kolorów oraz materiałów, śpiewa piosenki samodzielnie lub z nagraniem i recytuje rymowanki, nie popełniając większych błędów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w sposób w miarę zrozumiały odpowiada na pytania nauczyciela dotyczące bieżącego materiału, podaje nazwy różnych zabawek, kolorów oraz materiałów, śpiewa piosenki z nagraniem i recytuje rymowanki, popełniając niewielkie błędy językowe, niewpływające na zrozumienie wypowiedzi.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odpowiada na pytania nauczyciela dotyczące bieżącego materiału, podaje nazwy różnych zabawek, kolorów oraz materiałów, stara się śpiewać piosenki z nagraniem i recytować rymowanki, popełniając błędy językowe, które wpływają na właściwe zrozumienie wypowiedzi.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usiłuje odpowiadać na niektóre pytania nauczyciela dotyczące bieżącego materiału, podaje nazwy różnych zabawek, kolorów oraz materiałów, próbuje śpiewać piosenki i recytować rymowanki, popełniając bardzo dużo błędów.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Słuchanie</w:t>
            </w:r>
          </w:p>
          <w:p w:rsidR="00000000" w:rsidDel="00000000" w:rsidP="00000000" w:rsidRDefault="00000000" w:rsidRPr="00000000" w14:paraId="00000092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rozumie proste oraz bardziej złożone polecenia nauczyciela i właściwie na nie reaguje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wskazuje właściwe elementy obrazków podczas słuchania nagrań, rozumie i odgrywa słuchaną historyjkę obrazkową oraz wykonuje zadania sprawdzające rozumienie słuchanych tekstów, nie popełniając większych błędów.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rozumie proste polecenia nauczyciela i właściwie na nie reaguje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wskazuje odpowiednie elementy obrazków podczas słuchanych nagrań, w większości rozumie i odgrywa słuchaną historyjkę obrazkową oraz wykonuje zadania sprawdzające rozumienie słuchanych tekstów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popełniając niewielkie błędy.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rozumie proste polecenia nauczyciela i próbuje na nie reagować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wskazuje część elementów obrazków podczas słuchanych nagrań, częściowo rozumie słuchaną historyjkę obrazkową oraz wykonuje niektóre zadania sprawdzające rozumienie słuchanych tekstów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rozumie niektóre proste polecenia nauczyciela i rzadko na nie reaguje, w większości błędnie wskazuje elementy obrazków podczas słuchanych nagrań, nie rozumie większości nagrań i historyjki obrazkowej oraz próbuje wykonywać część zadań sprawdzających rozumienie słuchanych tekstów.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Uzyskiwanie informacji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w sposób płynny udziela, pyta i prosi o informacje związane z zabawkami i ich kolorami.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udziela, pyta i prosi o informacje związane z zabawkami i ich kolorami, popełniając drobne błędy językowe, niewpływające na zrozumienie wypowiedzi.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udziela, pyta i prosi o informacje związane z zabawkami i ich kolorami, popełniając błędy językowe, które w niewielkim stopniu wpływają na właściwe zrozumienie wypowiedzi.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udziela, pyta i prosi o informacje związane z zabawkami i ich kolorami, popełniając błędy językowe, które w znacznym stopniu wpływają na właściwe zrozumienie wypowiedzi.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Gramatyka i słownictwo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poprawnie stosuje poznane słownictwo i struktury z rozdziału 3, w tym nazwy zabawek, kolorów i materiałów oraz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What colour is it? It’s … What is it? It’s a … It is made of..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stosuje poznane słownictwo i struktury z rozdziału 3, w tym nazwy zabawek, kolorów i materiałów oraz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What colour is it? It’s … What is it? It’s a … It is made of..,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popełniając nieliczne błędy.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stosuje poznane słownictwo z rozdziału 3, w tym nazwy zabawek, kolorów i materiałów oraz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What colour is it? It’s … What is it? It’s a … It is made of..,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popełniając liczne błędy.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stosuje poznane słownictwo z rozdziału 3, w tym nazwy zabawek, kolorów i materiałów oraz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What colour is it? It’s … What is it? It’s a … It is made of..,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popełniając bardzo liczne błędy.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Czytanie i pisanie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bez większych problemów czyta wyrazy z rozdziału 3 oraz pisze po śladzie nazwy zabawek i kolorów, nie popełniając większych błędów, zachowując odpowiednią staranność.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czyta wyrazy z rozdziału 3 oraz zapisuje nazwy pisze po śladzie nazwy zabawek i kolorów, popełniając drobne błędy i zachowując staranność w miarę swoich możliwości.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czyta niektóre wyrazy z rozdziału 3 oraz stara się pisać po śladzie nazwy zabawek i kolorów, popełniając liczne błędy, nie zachowując właściwej staranności.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czyta pojedyncze wyrazy z rozdziału 3 oraz nie stara się pisać po śladzie nazwy zabawek i kolorów lub robi to niechlujnie.</w:t>
            </w:r>
          </w:p>
        </w:tc>
      </w:tr>
    </w:tbl>
    <w:p w:rsidR="00000000" w:rsidDel="00000000" w:rsidP="00000000" w:rsidRDefault="00000000" w:rsidRPr="00000000" w14:paraId="000000A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058.000000000002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35"/>
        <w:gridCol w:w="2977"/>
        <w:gridCol w:w="3119"/>
        <w:gridCol w:w="3184"/>
        <w:tblGridChange w:id="0">
          <w:tblGrid>
            <w:gridCol w:w="2943"/>
            <w:gridCol w:w="2835"/>
            <w:gridCol w:w="2977"/>
            <w:gridCol w:w="3119"/>
            <w:gridCol w:w="3184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ffffff" w:space="0" w:sz="24" w:val="single"/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A7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UNIT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8" w:hRule="atLeast"/>
          <w:tblHeader w:val="0"/>
        </w:trPr>
        <w:tc>
          <w:tcPr>
            <w:vMerge w:val="restart"/>
            <w:tcBorders>
              <w:top w:color="ffffff" w:space="0" w:sz="24" w:val="single"/>
              <w:left w:color="ffffff" w:space="0" w:sz="6" w:val="single"/>
              <w:right w:color="ffffff" w:space="0" w:sz="6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AC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CEL KSZTAŁCENIA WG NOWEJ PODSTAWY PROGRAMOWEJ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24" w:val="single"/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D">
            <w:pPr>
              <w:spacing w:after="60" w:before="60" w:line="240" w:lineRule="auto"/>
              <w:jc w:val="lef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                                                                                                     POZIOM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7" w:hRule="atLeast"/>
          <w:tblHeader w:val="0"/>
        </w:trPr>
        <w:tc>
          <w:tcPr>
            <w:vMerge w:val="continue"/>
            <w:tcBorders>
              <w:top w:color="ffffff" w:space="0" w:sz="24" w:val="single"/>
              <w:left w:color="ffffff" w:space="0" w:sz="6" w:val="single"/>
              <w:right w:color="ffffff" w:space="0" w:sz="6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B2">
            <w:pPr>
              <w:spacing w:after="60" w:before="6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WYSOKI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B3">
            <w:pPr>
              <w:spacing w:after="60" w:before="6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B4">
            <w:pPr>
              <w:spacing w:after="60" w:before="6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WYSTARCZAJĄCY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B5">
            <w:pPr>
              <w:spacing w:after="60" w:before="6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MINIMALNY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Mówienie i reagowanie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w sposób zrozumiały odpowiada na pytania nauczyciela dotyczące bieżącego materiału, podaje i pyta o nazwy zabawek związanych z plażą, śpiewa piosenki samodzielnie lub z nagraniem i recytuje rymowanki, nie popełniając większych błędów.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w sposób w miarę zrozumiały odpowiada na pytania nauczyciela dotyczące bieżącego materiału, podaje i pyta o nazwy zabawek związanych z plażą, śpiewa piosenki z nagraniem i recytuje rymowanki, popełniając niewielkie błędy językowe, niewpływające na zrozumienie wypowiedzi.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odpowiada na pytania nauczyciela dotyczące bieżącego materiału, podaje i pyta o nazwy zabawek związanych z plażą, stara się śpiewać piosenki z nagraniem i recytować rymowanki, popełniając błędy językowe, które wpływają na właściwe zrozumienie wypowiedzi.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usiłuje odpowiadać na niektóre pytania nauczyciela dotyczące bieżącego materiału, podaje i pyta o nazwy zabawek związanych z plażą, próbuje śpiewać piosenki i recytować rymowanki, popełniając bardzo dużo błędów.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Słuchanie</w:t>
            </w:r>
          </w:p>
          <w:p w:rsidR="00000000" w:rsidDel="00000000" w:rsidP="00000000" w:rsidRDefault="00000000" w:rsidRPr="00000000" w14:paraId="000000BC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rozumie proste oraz bardziej złożone polecenia nauczyciela i właściwie na nie reaguje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wskazuje właściwe elementy obrazków podczas słuchania nagrań, wykonuje odpowiednie gesty towarzyszące piosenkom z rozdziału 4, rozumie i odgrywa słuchaną historyjkę obrazkową za pomocą gestów, nie popełniając błędów.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rozumie proste polecenia nauczyciela i właściwie na nie reaguje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wskazuje odpowiednie elementy obrazków podczas słuchanych nagrań, wykonuje w większości właściwe gesty towarzyszące piosenkom z rozdziału 4, w większości rozumie i odgrywa słuchaną historyjkę obrazkową za pomocą gestów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popełniając niewielkie błędy.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rozumie proste polecenia nauczyciela i próbuje na nie reagować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wskazuje część elementów obrazków podczas słuchanych nagrań, wykonuje niektóre gesty towarzyszące piosenkom z rozdziału 4, częściowo rozumie słuchaną historyjkę obrazkową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rozumie niektóre proste polecenia nauczyciela i rzadko na nie reaguje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w większości błędnie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wskazuje elementy obrazków podczas słuchanych nagrań, sporadycznie wykonuje niektóre gesty towarzyszące piosenkom z rozdziału 4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popełniając bardzo dużo błędów, nie rozumie większości nagrań i historyjki obrazkowej.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Uzyskiwanie informacji 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w sposób płynny udziela, pyta i prosi o informacje związane z liczbą przedmiotów.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udziela, pyta i prosi o informacje związane z liczbą przedmiotów, popełniając drobne błędy językowe, niewpływające na zrozumienie wypowiedzi.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udziela, pyta i prosi o informacje związane z liczbą przedmiotów, popełniając błędy językowe, które w niewielkim stopniu wpływają na właściwe zrozumienie wypowiedzi.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udziela, pyta i prosi o informacje związane z liczbą przedmiotów, popełniając błędy językowe, które w znacznym stopniu wpływają na właściwe zrozumienie wypowiedzi.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Gramatyka i słownictwo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poprawnie stosuje poznane słownictwo i struktury z rozdziału 4, w tym nazwy przedmiotów związanych z plażą, liczby 1-10 oraz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How many…?,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…plus … equals ..,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nie popełniając większych błędów.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stosuje poznane słownictwo i struktury z rozdziału 4, w tym nazwy przedmiotów związanych z plażą, liczby 1-10 oraz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How many…?,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…plus … equals ..,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popełniając nieliczne błędy.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stosuje poznane słownictwo z rozdziału 4, w tym nazwy przedmiotów związanych z plażą, liczby 1-10 oraz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How many…?,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…plus … equals ..,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popełniając liczne błędy.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stosuje poznane słownictwo z rozdziału 4, w tym nazwy przedmiotów związanych z plażą, liczby 1-10 oraz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How many…?,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…plus … equals ..,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popełniając bardzo liczne błędy.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spacing w:after="60" w:before="6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Czytanie i pisanie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bez większych problemów czyta wyrazy i teksty z rozdziału 4 oraz pisze po śladzie proste zwroty i nazwy zabawek związanych z plażą, nie popełniając większych błędów, zachowując odpowiednią staranność.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czyta wyrazy i teksty z rozdziału 4 oraz pisze po śladzie proste zwroty i nazwy zabawek związanych z plażą, popełniając drobne błędy i zachowując staranność w miarę swoich możliwości.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czyta niektóre wyrazy i teksty z rozdziału oraz stara się pisać po śladzie proste zwroty i nazwy zabawek związanych z plażą, popełniając liczne błędy, nie zachowując właściwej staranności.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czyta pojedyncze wyrazy i teksty z rozdziału 4 oraz nie stara się pisać po śladzie proste zwroty i nazwy zabawek związanych z plażą, lub robi to niechlujnie.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7"/>
        <w:tblW w:w="15058.000000000002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35"/>
        <w:gridCol w:w="2977"/>
        <w:gridCol w:w="3119"/>
        <w:gridCol w:w="3184"/>
        <w:tblGridChange w:id="0">
          <w:tblGrid>
            <w:gridCol w:w="2943"/>
            <w:gridCol w:w="2835"/>
            <w:gridCol w:w="2977"/>
            <w:gridCol w:w="3119"/>
            <w:gridCol w:w="3184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ffffff" w:space="0" w:sz="24" w:val="single"/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D1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SEMESTR II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                    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UNIT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8" w:hRule="atLeast"/>
          <w:tblHeader w:val="0"/>
        </w:trPr>
        <w:tc>
          <w:tcPr>
            <w:vMerge w:val="restart"/>
            <w:tcBorders>
              <w:top w:color="ffffff" w:space="0" w:sz="24" w:val="single"/>
              <w:left w:color="ffffff" w:space="0" w:sz="6" w:val="single"/>
              <w:right w:color="ffffff" w:space="0" w:sz="6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D6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CEL KSZTAŁCENIA WG NOWEJ PODSTAWY PROGRAMOWEJ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24" w:val="single"/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D7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POZIOM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7" w:hRule="atLeast"/>
          <w:tblHeader w:val="0"/>
        </w:trPr>
        <w:tc>
          <w:tcPr>
            <w:vMerge w:val="continue"/>
            <w:tcBorders>
              <w:top w:color="ffffff" w:space="0" w:sz="24" w:val="single"/>
              <w:left w:color="ffffff" w:space="0" w:sz="6" w:val="single"/>
              <w:right w:color="ffffff" w:space="0" w:sz="6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DC">
            <w:pPr>
              <w:spacing w:after="60" w:before="6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WYSOKI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DD">
            <w:pPr>
              <w:spacing w:after="60" w:before="6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DE">
            <w:pPr>
              <w:spacing w:after="60" w:before="6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WYSTARCZAJĄCY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DF">
            <w:pPr>
              <w:spacing w:after="60" w:before="6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MINIMALNY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Mówienie i reagowanie</w:t>
            </w:r>
          </w:p>
          <w:p w:rsidR="00000000" w:rsidDel="00000000" w:rsidP="00000000" w:rsidRDefault="00000000" w:rsidRPr="00000000" w14:paraId="000000E1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w sposób zrozumiały odpowiada na pytania nauczyciela dotyczące bieżącego materiału, podaje i pyta o nazwy części ciała, liczby i kolory, śpiewa piosenki samodzielnie lub z nagraniem i recytuje rymowanki, nie popełniając większych błędów.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w sposób w miarę zrozumiały odpowiada na pytania nauczyciela dotyczące bieżącego materiału, podaje i pyta o nazwy części ciała, liczby i kolory, śpiewa piosenki z nagraniem i recytuje rymowanki, popełniając niewielkie błędy językowe, niewpływające na zrozumienie wypowiedzi.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odpowiada na pytania nauczyciela dotyczące bieżącego materiału, podaje i pyta o nazwy części ciała, liczby i kolory, stara się śpiewać piosenki z nagraniem i recytować rymowanki, popełniając błędy językowe, które wpływają na właściwe zrozumienie wypowiedzi.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usiłuje odpowiadać na niektóre pytania nauczyciela dotyczące bieżącego materiału, podaje i pyta o nazwy części ciała, liczby i kolory, próbuje śpiewać piosenki i recytować rymowanki, popełniając bardzo dużo błędów.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Słuchanie</w:t>
            </w:r>
          </w:p>
          <w:p w:rsidR="00000000" w:rsidDel="00000000" w:rsidP="00000000" w:rsidRDefault="00000000" w:rsidRPr="00000000" w14:paraId="000000E7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rozumie proste oraz bardziej złożone polecenia nauczyciela i właściwie na nie reaguje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wskazuje właściwe elementy obrazków podczas słuchania nagrań, wykonuje odpowiednie gesty towarzyszące piosenkom z rozdziału 5, rozumie i odgrywa słuchaną historyjkę obrazkową oraz wykonuje zadania sprawdzające rozumienie słuchanych tekstów, nie popełniając większych błędów.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rozumie proste polecenia nauczyciela i właściwie na nie reaguje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wskazuje odpowiednie elementy obrazków podczas słuchanych nagrań, wykonuje w większości właściwe gesty towarzyszące piosenkom z rozdziału 5, w większości rozumie i odgrywa słuchaną historyjkę obrazkową oraz wykonuje zadania sprawdzające rozumienie słuchanych tekstów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popełniając niewielkie błędy.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rozumie proste polecenia nauczyciela i próbuje na nie reagować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wskazuje część elementów obrazków podczas słuchanych nagrań, wykonuje niektóre gesty towarzyszące piosenkom z rozdziału 5, częściowo rozumie słuchaną historyjkę obrazkową oraz wykonuje niektóre zadania sprawdzające rozumienie słuchanych tekstów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rozumie niektóre proste polecenia nauczyciela i rzadko na nie reaguje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w większości błędnie wskazuje elementy obrazków podczas słuchanych nagrań, sporadycznie wykonuje niektóre gesty towarzyszące piosenkom z rozdziału 5,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popełniając bardzo dużo błędów, nie rozumie większości nagrań i historyjki obrazkowej oraz próbuje wykonywać część zadań sprawdzających rozumienie słuchanych tekstów.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Uzyskiwanie informacji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w sposób płynny udziela, pyta i prosi o informacje związane z nazwami części ciała, liczbami i kolorami.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udziela, pyta i prosi o informacje związane z nazwami części ciała, liczbami i kolorami, popełniając drobne błędy językowe, niewpływające na zrozumienie wypowiedzi.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udziela, pyta i prosi o informacje związane z nazwami części ciała, liczbami i kolorami, popełniając błędy językowe, które w niewielkim stopniu wpływają na właściwe zrozumienie wypowiedzi.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udziela, pyta i prosi o informacje związane z nazwami części ciała, liczbami i kolorami, popełniając błędy językowe, które w znacznym stopniu wpływają na właściwe zrozumienie wypowiedzi.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Gramatyka i słownictwo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poprawnie stosuje poznane słownictwo i struktury z rozdziału 5, w tym części ciała, liczby 1-10 i kolory oraz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I’ve got a (white face). I’ve got (green eyes). Touch your (eyes). Shake your (head). I’ve got (two eyes). How many …?,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nie popełniając większych błędów.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stosuje poznane słownictwo i struktury z rozdziału 5, w tym części ciała, liczby 1-10 i kolory oraz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I’ve got a (white face). I’ve got (green eyes). Touch your (eyes). Shake your (head). I’ve got (two eyes). How many …?,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popełniając nieliczne błędy.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stosuje poznane słownictwo i struktury z rozdziału 5, w tym części ciała, liczby 1-10 i kolory oraz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I’ve got a (white face). I’ve got (green eyes). Touch your (eyes). Shake your (head). I’ve got (two eyes). How many …?,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popełniając liczne błędy.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stosuje poznane słownictwo i struktury z rozdziału 5, w tym części ciała, liczby 1-10 i kolory oraz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I’ve got a (white face). I’ve got (green eyes). Touch your (eyes). Shake your (head). I’ve got (two eyes). How many …?,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popełniając bardzo liczne błędy.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spacing w:after="60" w:before="6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Czytanie i pisanie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bez większych problemów czyta wyrazy i teksty z rozdziału 5 oraz pisze nazwy części ciała, kolory i liczby oraz pisze po śladzie proste zdania, nie popełniając większych błędów, zachowując odpowiednią staranność.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czyta wyrazy i teksty z rozdziału 5 oraz pisze nazwy części ciała, kolory i liczby oraz pisze po śladzie proste zdania, popełniając drobne błędy i zachowując staranność w miarę swoich możliwości.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czyta niektóre wyrazy i teksty z rozdziału 5 oraz pisze nazwy części ciała, kolory i liczby oraz pisze po śladzie proste zdania, popełniając liczne błędy, nie zachowując właściwej staranności.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czyta pojedyncze wyrazy i teksty z rozdziału 5 oraz nie stara pisać nazwy części ciała, kolory i liczby oraz pisze po śladzie proste zdania lub robi to niechlujnie.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05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35"/>
        <w:gridCol w:w="2977"/>
        <w:gridCol w:w="3885"/>
        <w:gridCol w:w="2415"/>
        <w:tblGridChange w:id="0">
          <w:tblGrid>
            <w:gridCol w:w="2943"/>
            <w:gridCol w:w="2835"/>
            <w:gridCol w:w="2977"/>
            <w:gridCol w:w="3885"/>
            <w:gridCol w:w="2415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ffffff" w:space="0" w:sz="24" w:val="single"/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FC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UNIT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8" w:hRule="atLeast"/>
          <w:tblHeader w:val="0"/>
        </w:trPr>
        <w:tc>
          <w:tcPr>
            <w:vMerge w:val="restart"/>
            <w:tcBorders>
              <w:top w:color="ffffff" w:space="0" w:sz="24" w:val="single"/>
              <w:left w:color="ffffff" w:space="0" w:sz="6" w:val="single"/>
              <w:right w:color="ffffff" w:space="0" w:sz="6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101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CEL KSZTAŁCENIA WG NOWEJ PODSTAWY PROGRAMOWEJ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24" w:val="single"/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2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POZIOM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7" w:hRule="atLeast"/>
          <w:tblHeader w:val="0"/>
        </w:trPr>
        <w:tc>
          <w:tcPr>
            <w:vMerge w:val="continue"/>
            <w:tcBorders>
              <w:top w:color="ffffff" w:space="0" w:sz="24" w:val="single"/>
              <w:left w:color="ffffff" w:space="0" w:sz="6" w:val="single"/>
              <w:right w:color="ffffff" w:space="0" w:sz="6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7">
            <w:pPr>
              <w:spacing w:after="60" w:before="6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WYSOKI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8">
            <w:pPr>
              <w:spacing w:after="60" w:before="6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9">
            <w:pPr>
              <w:spacing w:after="60" w:before="6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WYSTARCZAJĄCY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A">
            <w:pPr>
              <w:spacing w:after="60" w:before="6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MINIMALNY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Mówienie i reagowanie</w:t>
            </w:r>
          </w:p>
          <w:p w:rsidR="00000000" w:rsidDel="00000000" w:rsidP="00000000" w:rsidRDefault="00000000" w:rsidRPr="00000000" w14:paraId="0000010C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w sposób zrozumiały odpowiada na pytania nauczyciela dotyczące bieżącego materiału, podaje i pyta o nazwy zwierząt dzikich i hodowlanych, kolory, liczby i części ciała, śpiewa piosenki samodzielnie lub z nagraniem i recytuje rymowanki, nie popełniając większych błędów.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w sposób w miarę zrozumiały odpowiada na pytania nauczyciela dotyczące bieżącego materiału, podaje i pyta o nazwy zwierząt dzikich i hodowlanych, kolory, liczby i części ciała, śpiewa piosenki z nagraniem i recytuje rymowanki, popełniając niewielkie błędy językowe, niewpływające na zrozumienie wypowiedzi.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odpowiada na pytania nauczyciela dotyczące bieżącego materiału, podaje i pyta o nazwy zwierząt dzikich i hodowlanych, kolory, liczby i części ciała, stara się śpiewać piosenki z nagraniem i recytować rymowanki, popełniając błędy językowe, które wpływają na właściwe zrozumienie wypowiedzi.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usiłuje odpowiadać na niektóre pytania nauczyciela dotyczące bieżącego materiału, podaje i pyta o nazwy zwierząt dzikich i hodowlanych, kolory, liczby i części ciała, próbuje śpiewać piosenki i recytować rymowanki, popełniając bardzo dużo błędów.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Słuchanie</w:t>
            </w:r>
          </w:p>
          <w:p w:rsidR="00000000" w:rsidDel="00000000" w:rsidP="00000000" w:rsidRDefault="00000000" w:rsidRPr="00000000" w14:paraId="00000112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rozumie proste oraz bardziej złożone polecenia nauczyciela i właściwie na nie reaguje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wskazuje właściwe elementy obrazków podczas słuchania nagrań, wykonuje odpowiednie gesty towarzyszące piosenkom z rozdziału 6, rozumie i odgrywa słuchaną historyjkę obrazkową oraz wykonuje zadania sprawdzające rozumienie słuchanych tekstów, nie popełniając większych błędów.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rozumie proste polecenia nauczyciela i właściwie na nie reaguje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wskazuje odpowiednie elementy obrazków podczas słuchanych nagrań, wykonuje w większości właściwe gesty towarzyszące piosenkom z rozdziału 6, w większości rozumie i odgrywa słuchaną historyjkę obrazkową oraz wykonuje zadania sprawdzające rozumienie słuchanych tekstów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popełniając niewielkie błędy.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rozumie proste polecenia nauczyciela i próbuje na nie reagować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wskazuje część elementów obrazków podczas słuchanych nagrań, wykonuje niektóre gesty towarzyszące piosenkom z rozdziału 6, częściowo rozumie słuchaną historyjkę obrazkową oraz wykonuje niektóre zadania sprawdzające rozumienie słuchanych tekstów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rozumie niektóre proste polecenia nauczyciela i rzadko na nie reaguje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w większości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błędnie wskazuje elementy obrazków podczas słuchanych nagrań, sporadycznie wykonuje niektóre gesty towarzyszące piosenkom z rozdziału 6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popełniając bardzo dużo błędów, nie rozumie większości nagrań i historyjki obrazkowej oraz próbuje wykonywać część zadań sprawdzających rozumienie słuchanych tekstów.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Uzyskiwanie informacji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w sposób płynny udziela, pyta i prosi o informacje związane z liczbą, kolorami i częściami ciała zwierząt.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udziela, pyta i prosi o informacje związane z liczbą, kolorami i częściami ciała zwierząt, popełniając drobne błędy językowe, niewpływające na zrozumienie wypowiedzi.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udziela, pyta i prosi o informacje związane z liczbą, kolorami i częściami ciała zwierząt, popełniając błędy językowe, które w niewielkim stopniu wpływają na właściwe zrozumienie wypowiedzi.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udziela, pyta i prosi o informacje związane z liczbą, kolorami i częściami ciała zwierząt, popełniając błędy językowe, które w znacznym stopniu wpływają na właściwe zrozumienie wypowiedzi.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Gramatyka i słownictwo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poprawnie stosuje poznane słownictwo i struktury z rozdziału 6, w tym nazwy zwierząt, części ciała, kolorów, liczby oraz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What is it? It’s a (zebra). What colour is it? It’s (black and white). How many (ears)? This is a (lion). This is an (elephant),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nie popełniając większych błędów.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stosuje poznane słownictwo i struktury z rozdziału 6, w tym nazwy zwierząt, części ciała, kolorów, liczby oraz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What is it? It’s a (zebra). What colour is it? It’s (black and white). How many (ears)? This is a (lion). This is an (elephant),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popełniając nieliczne błędy.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stosuje poznane słownictwo z rozdziału 6, w tym nazwy zwierząt, części ciała, kolorów, liczby oraz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What is it? It’s a (zebra). What colour is it? It’s (black and white). How many (ears)? This is a (lion). This is an (elephant),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stosuje poznane słownictwo z rozdziału 6, w tym nazwy zwierząt, części ciała, kolorów, liczby oraz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What is it? It’s a (zebra). What colour is it? It’s (black and white). How many (ears)? This is a (lion). This is an (elephant),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popełniając bardzo liczne błędy.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spacing w:after="60" w:before="6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Czytanie i pisanie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bez większych problemów czyta wyrazy i teksty z rozdziału 6 oraz zapisuje nazwy zwierząt, części ciała, kolorów i liczby, nie popełniając większych błędów, zachowując odpowiednią staranność.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czyta wyrazy i teksty z rozdziału 6 oraz zapisuje nazwy zwierząt, części ciała, kolorów i liczby, popełniając drobne błędy i zachowując staranność w miarę swoich możliwości.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czyta niektóre wyrazy i teksty z rozdziału 6 oraz stara się zapisywać nazwy zwierząt, części ciała, kolorów i liczby, popełniając liczne błędy, nie zachowując właściwej staranności.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czyta pojedyncze wyrazy i teksty z rozdziału 6 oraz nie stara się zapisywać nazwy zwierząt, części ciała, kolorów i liczby lub robi to niechlujnie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5058.000000000002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35"/>
        <w:gridCol w:w="2977"/>
        <w:gridCol w:w="3119"/>
        <w:gridCol w:w="3184"/>
        <w:tblGridChange w:id="0">
          <w:tblGrid>
            <w:gridCol w:w="2943"/>
            <w:gridCol w:w="2835"/>
            <w:gridCol w:w="2977"/>
            <w:gridCol w:w="3119"/>
            <w:gridCol w:w="3184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ffffff" w:space="0" w:sz="24" w:val="single"/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127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UNIT 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8" w:hRule="atLeast"/>
          <w:tblHeader w:val="0"/>
        </w:trPr>
        <w:tc>
          <w:tcPr>
            <w:vMerge w:val="restart"/>
            <w:tcBorders>
              <w:top w:color="ffffff" w:space="0" w:sz="24" w:val="single"/>
              <w:left w:color="ffffff" w:space="0" w:sz="6" w:val="single"/>
              <w:right w:color="ffffff" w:space="0" w:sz="6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12C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CEL KSZTAŁCENIA WG NOWEJ PODSTAWY PROGRAMOWEJ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24" w:val="single"/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2D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POZIOM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7" w:hRule="atLeast"/>
          <w:tblHeader w:val="0"/>
        </w:trPr>
        <w:tc>
          <w:tcPr>
            <w:vMerge w:val="continue"/>
            <w:tcBorders>
              <w:top w:color="ffffff" w:space="0" w:sz="24" w:val="single"/>
              <w:left w:color="ffffff" w:space="0" w:sz="6" w:val="single"/>
              <w:right w:color="ffffff" w:space="0" w:sz="6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32">
            <w:pPr>
              <w:spacing w:after="60" w:before="6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WYSOKI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33">
            <w:pPr>
              <w:spacing w:after="60" w:before="6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34">
            <w:pPr>
              <w:spacing w:after="60" w:before="6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WYSTARCZAJĄCY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35">
            <w:pPr>
              <w:spacing w:after="60" w:before="6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MINIMALNY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Mówienie i reagowanie</w:t>
            </w:r>
          </w:p>
          <w:p w:rsidR="00000000" w:rsidDel="00000000" w:rsidP="00000000" w:rsidRDefault="00000000" w:rsidRPr="00000000" w14:paraId="00000137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w sposób zrozumiały odpowiada na pytania nauczyciela dotyczące bieżącego materiału, podaje i pyta o nazwy osób w rodzinie i zwierząt domowych, śpiewa piosenki samodzielnie lub z nagraniem i recytuje rymowanki, nie popełniając większych błędów.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w sposób w miarę zrozumiały odpowiada na pytania nauczyciela dotyczące bieżącego materiału, podaje i pyta o nazwy osób w rodzinie i zwierząt domowych, śpiewa piosenki z nagraniem i recytuje rymowanki, popełniając niewielkie błędy językowe, niewpływające na zrozumienie wypowiedzi.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odpowiada na pytania nauczyciela dotyczące bieżącego materiału, podaje i pyta o nazwy osób w rodzinie i zwierząt domowych, stara się śpiewać piosenki z nagraniem i recytować rymowanki, popełniając błędy językowe, które wpływają na właściwe zrozumienie wypowiedzi.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usiłuje odpowiadać na niektóre pytania nauczyciela dotyczące bieżącego materiału, podaje i pyta o nazwy osób w rodzinie i zwierząt domowych, próbuje śpiewać piosenki i recytować rymowanki, popełniając bardzo dużo błędów.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Słuchanie</w:t>
            </w:r>
          </w:p>
          <w:p w:rsidR="00000000" w:rsidDel="00000000" w:rsidP="00000000" w:rsidRDefault="00000000" w:rsidRPr="00000000" w14:paraId="0000013D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rozumie proste oraz bardziej złożone polecenia nauczyciela i właściwie na nie reaguje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wskazuje właściwe elementy obrazków podczas słuchania nagrań, wykonuje odpowiednie gesty towarzyszące piosenkom z rozdziału 7, rozumie i odgrywa słuchaną historyjkę obrazkową oraz wykonuje zadania sprawdzające rozumienie słuchanych tekstów, nie popełniając większych błędów.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rozumie proste polecenia nauczyciela i właściwie na nie reaguje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wskazuje odpowiednie elementy obrazków podczas słuchanych nagrań, wykonuje w większości właściwe gesty towarzyszące piosenkom z rozdziału 7, w większości rozumie i odgrywa słuchaną historyjkę obrazkową oraz wykonuje zadania sprawdzające rozumienie słuchanych tekstów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popełniając niewielkie błędy.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rozumie proste polecenia nauczyciela i próbuje na nie reagować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wskazuje część elementów obrazków podczas słuchanych nagrań, wykonuje niektóre gesty towarzyszące piosenkom z rozdziału 7, częściowo rozumie słuchaną historyjkę obrazkową oraz wykonuje niektóre zadania sprawdzające rozumienie słuchanych tekstów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rozumie niektóre proste polecenia nauczyciela i rzadko na nie reaguje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w większości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błędnie wskazuje elementy obrazków podczas słuchanych nagrań, sporadycznie wykonuje niektóre gesty towarzyszące piosenkom z rozdziału 7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popełniając bardzo dużo błędów, nie rozumie większości nagrań i historyjki obrazkowej oraz próbuje wykonywać część zadań sprawdzających rozumienie słuchanych tekstów.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Uzyskiwanie informacji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w sposób płynny udziela, pyta i prosi o informacje związane z osobami w rodzinie i zwierzętami domowymi.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udziela, pyta i prosi o informacje związane z osobami w rodzinie i zwierzętami domowymi, popełniając drobne błędy językowe, niewpływające na zrozumienie wypowiedzi.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udziela, pyta i prosi o informacje związane z osobami w rodzinie i zwierzętami domowymi, popełniając błędy językowe, które w niewielkim stopniu wpływają na właściwe zrozumienie wypowiedzi.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udziela, pyta i prosi o informacje związane z osobami w rodzinie i zwierzętami domowymi, popełniając błędy językowe, które w znacznym stopniu wpływają na właściwe zrozumienie wypowiedzi.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Gramatyka i słownictwo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poprawnie stosuje poznane słownictwo i struktury z rozdziału 6, w tym nazwy osób w rodzinie i zwierząt domowych oraz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Who’s this? This is my (grandma). He’s/She’s my (aunt). I’ve got (one) (brother).,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nie popełniając większych błędów.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stosuje poznane słownictwo i struktury z rozdziału 6, w tym nazwy z osób w rodzinie i zwierząt domowych oraz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Who’s this? This is my (grandma). He’s/She’s my (aunt). I’ve got (one) (brother).,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popełniając nieliczne błędy.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stosuje poznane słownictwo z rozdziału 6, w tym nazwy osób w rodzinie i zwierząt domowych oraz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Who’s this? This is my (grandma). He’s/She’s my (aunt). I’ve got (one) (brother).,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stosuje poznane słownictwo z rozdziału 6, w tym nazwy osób w rodzinie i zwierząt domowych oraz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Who’s this? This is my (grandma). He’s/She’s my (aunt). I’ve got (one) (brother).,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popełniając bardzo liczne błędy.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spacing w:after="60" w:before="6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Czytanie i pisanie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bez większych problemów czyta wyrazy i teksty z rozdziału 6 oraz zapisuje proste zdania i nazwy osób w rodzinie i zwierząt domowych, nie popełniając większych błędów, zachowując odpowiednią staranność.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czyta wyrazy i teksty z rozdziału 6 oraz zapisuje proste zdania nazwy osób w rodzinie i zwierząt domowych, popełniając drobne błędy i zachowując staranność w miarę swoich możliwości.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czyta niektóre wyrazy i teksty z rozdziału 6 oraz stara się zapisywać proste zdania i nazwy osób w rodzinie i zwierząt domowych, popełniając liczne błędy, nie zachowując właściwej staranności.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czyta pojedyncze wyrazy i teksty z rozdziału 6 oraz nie stara się zapisywać prostych zdań i nazwy osób w rodzinie i zwierząt domowych lub robi to niechlujnie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5058.000000000002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35"/>
        <w:gridCol w:w="2977"/>
        <w:gridCol w:w="3119"/>
        <w:gridCol w:w="3184"/>
        <w:tblGridChange w:id="0">
          <w:tblGrid>
            <w:gridCol w:w="2943"/>
            <w:gridCol w:w="2835"/>
            <w:gridCol w:w="2977"/>
            <w:gridCol w:w="3119"/>
            <w:gridCol w:w="3184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ffffff" w:space="0" w:sz="24" w:val="single"/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152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UNIT 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8" w:hRule="atLeast"/>
          <w:tblHeader w:val="0"/>
        </w:trPr>
        <w:tc>
          <w:tcPr>
            <w:vMerge w:val="restart"/>
            <w:tcBorders>
              <w:top w:color="ffffff" w:space="0" w:sz="24" w:val="single"/>
              <w:left w:color="ffffff" w:space="0" w:sz="6" w:val="single"/>
              <w:right w:color="ffffff" w:space="0" w:sz="6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157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CEL KSZTAŁCENIA WG NOWEJ PODSTAWY PROGRAMOWEJ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24" w:val="single"/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58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POZIOM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7" w:hRule="atLeast"/>
          <w:tblHeader w:val="0"/>
        </w:trPr>
        <w:tc>
          <w:tcPr>
            <w:vMerge w:val="continue"/>
            <w:tcBorders>
              <w:top w:color="ffffff" w:space="0" w:sz="24" w:val="single"/>
              <w:left w:color="ffffff" w:space="0" w:sz="6" w:val="single"/>
              <w:right w:color="ffffff" w:space="0" w:sz="6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5D">
            <w:pPr>
              <w:spacing w:after="60" w:before="6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WYSOKI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5E">
            <w:pPr>
              <w:spacing w:after="60" w:before="6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5F">
            <w:pPr>
              <w:spacing w:after="60" w:before="6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WYSTARCZAJĄCY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  <w:bottom w:color="ffffff" w:space="0" w:sz="24" w:val="single"/>
              <w:right w:color="ffffff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60">
            <w:pPr>
              <w:spacing w:after="60" w:before="6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MINIMALNY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Mówienie i reagowanie</w:t>
            </w:r>
          </w:p>
          <w:p w:rsidR="00000000" w:rsidDel="00000000" w:rsidP="00000000" w:rsidRDefault="00000000" w:rsidRPr="00000000" w14:paraId="00000162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w sposób zrozumiały odpowiada na pytania nauczyciela dotyczące bieżącego materiału, podaje i pyta o uczucia i proste przymiotniki, śpiewa piosenki samodzielnie lub z nagraniem i recytuje rymowanki, nie popełniając większych błędów.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w sposób w miarę zrozumiały odpowiada na pytania nauczyciela dotyczące bieżącego materiału, podaje i pyta o uczucia i proste przymiotniki, śpiewa piosenki z nagraniem i recytuje rymowanki, popełniając niewielkie błędy językowe, niewpływające na zrozumienie wypowiedzi.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odpowiada na pytania nauczyciela dotyczące bieżącego materiału, podaje i pyta o uczucia i proste przymiotniki, stara się śpiewać piosenki z nagraniem i recytować rymowanki, popełniając błędy językowe, które wpływają na właściwe zrozumienie wypowiedzi.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usiłuje odpowiadać na niektóre pytania nauczyciela dotyczące bieżącego materiału, podaje i pyta o uczucia i proste przymiotniki, próbuje śpiewać piosenki i recytować rymowanki, popełniając bardzo dużo błędów.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Słuchanie</w:t>
            </w:r>
          </w:p>
          <w:p w:rsidR="00000000" w:rsidDel="00000000" w:rsidP="00000000" w:rsidRDefault="00000000" w:rsidRPr="00000000" w14:paraId="00000168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rozumie proste oraz bardziej złożone polecenia nauczyciela i właściwie na nie reaguje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wskazuje właściwe elementy obrazków podczas słuchania nagrań, wykonuje odpowiednie gesty towarzyszące piosenkom z rozdziału 8, rozumie i odgrywa słuchaną historyjkę obrazkową oraz wykonuje zadania sprawdzające rozumienie słuchanych tekstów, nie popełniając większych błędów.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rozumie proste polecenia nauczyciela i właściwie na nie reaguje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wskazuje odpowiednie elementy obrazków podczas słuchanych nagrań, wykonuje w większości właściwe gesty towarzyszące piosenkom z rozdziału 8, w większości rozumie i odgrywa słuchaną historyjkę obrazkową oraz wykonuje zadania sprawdzające rozumienie słuchanych tekstów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popełniając niewielkie błędy.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rozumie proste polecenia nauczyciela i próbuje na nie reagować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wskazuje część elementów obrazków podczas słuchanych nagrań, wykonuje niektóre gesty towarzyszące piosenkom z rozdziału 8, częściowo rozumie słuchaną historyjkę obrazkową oraz wykonuje niektóre zadania sprawdzające rozumienie słuchanych tekstów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rozumie niektóre proste polecenia nauczyciela i rzadko na nie reaguje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w większości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błędnie wskazuje elementy obrazków podczas słuchanych nagrań, sporadycznie wykonuje niektóre gesty towarzyszące piosenkom z rozdziału 8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popełniając bardzo dużo błędów, nie rozumie większości nagrań i historyjki obrazkowej oraz próbuje wykonywać część zadań sprawdzających rozumienie słuchanych tekstów.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Uzyskiwanie informacji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w sposób płynny udziela, pyta i prosi o informacje związane z uczuciami.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udziela, pyta i prosi o informacje związane z uczuciami, popełniając drobne błędy językowe, niewpływające na zrozumienie wypowiedzi.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udziela, pyta i prosi o informacje związane z uczuciami, popełniając błędy językowe, które w niewielkim stopniu wpływają na właściwe zrozumienie wypowiedzi.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udziela, pyta i prosi o informacje związane z uczuciami, popełniając błędy językowe, które w znacznym stopniu wpływają na właściwe zrozumienie wypowiedzi.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Gramatyka i słownictwo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poprawnie stosuje poznane słownictwo i struktury z rozdziału 6, w tym nazwy uczuć i proste przymiotniki oraz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She’s (happy). He’s (sad). How are you? I’m (tired).,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nie popełniając większych błędów.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stosuje poznane słownictwo i struktury z rozdziału 6, w tym nazwy uczuć i proste przymiotniki oraz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She’s (happy). He’s (sad). How are you? I’m (tired).,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popełniając nieliczne błędy.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stosuje poznane słownictwo z rozdziału 6, w tym nazwy uczuć i proste przymiotniki oraz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She’s (happy). He’s (sad). How are you? I’m (tired).,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popełniając liczne błędy.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stosuje poznane słownictwo z rozdziału 6, w tym nazwy uczuć i proste przymiotniki oraz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vertAlign w:val="baseline"/>
                <w:rtl w:val="0"/>
              </w:rPr>
              <w:t xml:space="preserve">She’s (happy). He’s (sad). How are you? I’m (tired).,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popełniając bardzo liczne błędy.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spacing w:after="60" w:before="6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Czytanie i pisanie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spacing w:after="60" w:before="60" w:line="240" w:lineRule="auto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bez większych problemów czyta wyrazy i teksty z rozdziału 6 oraz zapisuje proste zdania, nazwy uczuć i proste przymiotniki, nie popełniając większych błędów, zachowując odpowiednią staranność.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czyta wyrazy i teksty z rozdziału 6 oraz zapisuje proste zdania, nazwy uczuć i proste przymiotniki, popełniając drobne błędy i zachowując staranność w miarę swoich możliwości.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czyta niektóre wyrazy i teksty z rozdziału 6 oraz stara się zapisywać proste zdania, nazwy uczuć i proste przymiotniki, popełniając liczne błędy, nie zachowując właściwej staranności.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spacing w:after="60" w:before="60" w:line="240" w:lineRule="auto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Uczeń czyta pojedyncze wyrazy i teksty z rozdziału 6 oraz nie stara się zapisywać proste zdania, nazwy uczuć i proste przymiotniki lub robi to niechlujnie.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1906" w:w="16838" w:orient="landscape"/>
      <w:pgMar w:bottom="851" w:top="851" w:left="851" w:right="110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1"/>
      <w:tblW w:w="15086.0" w:type="dxa"/>
      <w:jc w:val="left"/>
      <w:tblInd w:w="0.0" w:type="dxa"/>
      <w:tblLayout w:type="fixed"/>
      <w:tblLook w:val="0000"/>
    </w:tblPr>
    <w:tblGrid>
      <w:gridCol w:w="5056"/>
      <w:gridCol w:w="5056"/>
      <w:gridCol w:w="4974"/>
      <w:tblGridChange w:id="0">
        <w:tblGrid>
          <w:gridCol w:w="5056"/>
          <w:gridCol w:w="5056"/>
          <w:gridCol w:w="4974"/>
        </w:tblGrid>
      </w:tblGridChange>
    </w:tblGrid>
    <w:tr>
      <w:trPr>
        <w:cantSplit w:val="0"/>
        <w:tblHeader w:val="0"/>
      </w:trPr>
      <w:tc>
        <w:tcPr>
          <w:shd w:fill="d9d9d9" w:val="clear"/>
          <w:vAlign w:val="top"/>
        </w:tcPr>
        <w:p w:rsidR="00000000" w:rsidDel="00000000" w:rsidP="00000000" w:rsidRDefault="00000000" w:rsidRPr="00000000" w14:paraId="0000018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142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40404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40404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Shine On! Klasa I: kryteria oceny</w:t>
          </w:r>
          <w:r w:rsidDel="00000000" w:rsidR="00000000" w:rsidRPr="00000000">
            <w:rPr>
              <w:rtl w:val="0"/>
            </w:rPr>
          </w:r>
        </w:p>
      </w:tc>
      <w:tc>
        <w:tcPr>
          <w:shd w:fill="d9d9d9" w:val="clear"/>
          <w:vAlign w:val="top"/>
        </w:tcPr>
        <w:p w:rsidR="00000000" w:rsidDel="00000000" w:rsidP="00000000" w:rsidRDefault="00000000" w:rsidRPr="00000000" w14:paraId="0000018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142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40404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40404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Oxford University Press</w:t>
          </w:r>
          <w:r w:rsidDel="00000000" w:rsidR="00000000" w:rsidRPr="00000000">
            <w:rPr>
              <w:rtl w:val="0"/>
            </w:rPr>
          </w:r>
        </w:p>
      </w:tc>
      <w:tc>
        <w:tcPr>
          <w:shd w:fill="d9d9d9" w:val="clear"/>
          <w:vAlign w:val="top"/>
        </w:tcPr>
        <w:p w:rsidR="00000000" w:rsidDel="00000000" w:rsidP="00000000" w:rsidRDefault="00000000" w:rsidRPr="00000000" w14:paraId="0000018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4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40404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40404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Strona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40404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Ocena celująca przyznawana jest w przypadku osiągnięcia wyników przewyższających wymagania określone dla oceny bardzo dobrej, lub w przypadku spełnienia wymagań szczegółowych określonych w „Przedmiotowym Systemie Oceniania”. Ocena niedostateczna przyznawana jest w przypadku nie osiągnięcia wymagań minimalnych, określonych dla oceny dopuszczającej.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Heading3">
    <w:name w:val="Heading 3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pl-PL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FooterChar">
    <w:name w:val="Footer Char"/>
    <w:next w:val="FooterChar"/>
    <w:autoRedefine w:val="0"/>
    <w:hidden w:val="0"/>
    <w:qFormat w:val="0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HeaderChar">
    <w:name w:val="Header Char"/>
    <w:next w:val="HeaderChar"/>
    <w:autoRedefine w:val="0"/>
    <w:hidden w:val="0"/>
    <w:qFormat w:val="0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paragraph" w:styleId="FootnoteText">
    <w:name w:val="Footnote Text"/>
    <w:basedOn w:val="Normal"/>
    <w:next w:val="Footnote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FootnoteTextChar">
    <w:name w:val="Footnote Text Char"/>
    <w:next w:val="FootnoteTextChar"/>
    <w:autoRedefine w:val="0"/>
    <w:hidden w:val="0"/>
    <w:qFormat w:val="0"/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FootnoteReference">
    <w:name w:val="Footnote Reference"/>
    <w:next w:val="FootnoteReference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iowxolUeITCqHhHlqWSUzLi+Mw==">AMUW2mUnW2D8Lh49f7U04uXHsdt5G3A8P6qQDSH+AlL3cZ38FTuLaGisw4lT00PZE2HYEthutMTqliX7W0yCBURj/5P4P2VsUXt2mgT8vOnEGKUQO7/G3QIs6VT/dJWoDh3Fu9v6L2/J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2020-06-22T10:11:00Z</dcterms:created>
  <dc:creator>OUP</dc:creator>
</cp:coreProperties>
</file>