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33" w:rsidRDefault="00FF19B5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Times New Roman"/>
          <w:b/>
          <w:bCs/>
          <w:color w:val="4F81BD" w:themeColor="accent1"/>
          <w:sz w:val="26"/>
          <w:szCs w:val="26"/>
        </w:rPr>
      </w:pPr>
      <w:r w:rsidRPr="00FF19B5">
        <w:rPr>
          <w:rFonts w:cs="Times New Roman"/>
          <w:b/>
          <w:bCs/>
          <w:color w:val="4F81BD" w:themeColor="accent1"/>
          <w:sz w:val="26"/>
          <w:szCs w:val="26"/>
        </w:rPr>
        <w:t xml:space="preserve">Wymagania edukacyjne niezbędne do otrzymania </w:t>
      </w:r>
      <w:r>
        <w:rPr>
          <w:rFonts w:cs="Times New Roman"/>
          <w:b/>
          <w:bCs/>
          <w:color w:val="4F81BD" w:themeColor="accent1"/>
          <w:sz w:val="26"/>
          <w:szCs w:val="26"/>
        </w:rPr>
        <w:t>śródrocznych</w:t>
      </w:r>
      <w:r w:rsidRPr="00FF19B5">
        <w:rPr>
          <w:rFonts w:cs="Times New Roman"/>
          <w:b/>
          <w:bCs/>
          <w:color w:val="4F81BD" w:themeColor="accent1"/>
          <w:sz w:val="26"/>
          <w:szCs w:val="26"/>
        </w:rPr>
        <w:t xml:space="preserve"> ocen klasyfikacyjnych z języka polskiego w klasie 8</w:t>
      </w:r>
    </w:p>
    <w:p w:rsidR="00FF19B5" w:rsidRPr="00F74933" w:rsidRDefault="00FF19B5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380"/>
        <w:gridCol w:w="2860"/>
        <w:gridCol w:w="2380"/>
        <w:gridCol w:w="3004"/>
        <w:gridCol w:w="2386"/>
      </w:tblGrid>
      <w:tr w:rsidR="00F74933" w:rsidRPr="00F74933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 xml:space="preserve">Wędrowiec nad </w:t>
            </w:r>
            <w:r w:rsidRPr="00F74933">
              <w:rPr>
                <w:rFonts w:cs="Times New Roman"/>
                <w:bCs/>
                <w:i/>
              </w:rPr>
              <w:lastRenderedPageBreak/>
              <w:t>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 xml:space="preserve">– wydobywa znaczenia </w:t>
            </w:r>
            <w:r w:rsidRPr="00F74933">
              <w:rPr>
                <w:rFonts w:cs="Times New Roman"/>
              </w:rPr>
              <w:lastRenderedPageBreak/>
              <w:t>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 xml:space="preserve">– omawia znaczenia przenośne </w:t>
            </w:r>
            <w:r w:rsidRPr="00F74933">
              <w:rPr>
                <w:rFonts w:cs="Times New Roman"/>
              </w:rPr>
              <w:lastRenderedPageBreak/>
              <w:t>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</w:t>
            </w:r>
            <w:r w:rsidRPr="00F74933">
              <w:rPr>
                <w:rFonts w:cs="Times New Roman"/>
              </w:rPr>
              <w:lastRenderedPageBreak/>
              <w:t>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lastRenderedPageBreak/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Mickiewicz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uwzględnieniem jego znaczenia w polskiej kulturze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Olga Tokarczuk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Pańczuk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Karczeby</w:t>
            </w:r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>– dostrzega symbolikę niektórych elementów fotografii</w:t>
            </w:r>
            <w:r w:rsidRPr="00F74933">
              <w:rPr>
                <w:rFonts w:cs="Times New Roman"/>
              </w:rPr>
              <w:br/>
              <w:t xml:space="preserve">– pisze proste </w:t>
            </w:r>
            <w:r w:rsidRPr="00F74933">
              <w:rPr>
                <w:rFonts w:cs="Times New Roman"/>
              </w:rPr>
              <w:lastRenderedPageBreak/>
              <w:t xml:space="preserve">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>– wyjaśnia symboliczne znaczenia elementów fotografii</w:t>
            </w:r>
            <w:r w:rsidRPr="00F74933">
              <w:rPr>
                <w:rFonts w:cs="Times New Roman"/>
              </w:rPr>
              <w:br/>
              <w:t xml:space="preserve">– pisze ciekawe </w:t>
            </w:r>
            <w:r w:rsidRPr="00F74933">
              <w:rPr>
                <w:rFonts w:cs="Times New Roman"/>
              </w:rPr>
              <w:lastRenderedPageBreak/>
              <w:t xml:space="preserve">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>– tworzy dłuższą, zwartą wypowiedź dotycząca symboliki cyklu fotografii</w:t>
            </w:r>
            <w:r w:rsidRPr="00F74933"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Henryk Sienkiewicz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>Quo vadis</w:t>
            </w: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>WIDZIEĆ 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główny </w:t>
            </w:r>
            <w:r w:rsidRPr="00F74933">
              <w:rPr>
                <w:rFonts w:cs="AgendaPl RegularCondensed"/>
                <w:color w:val="000000"/>
              </w:rPr>
              <w:lastRenderedPageBreak/>
              <w:t>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wyodrębnia wątki w </w:t>
            </w:r>
            <w:r w:rsidRPr="00F74933">
              <w:rPr>
                <w:rFonts w:cs="AgendaPl RegularCondensed"/>
                <w:color w:val="000000"/>
              </w:rPr>
              <w:lastRenderedPageBreak/>
              <w:t>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 xml:space="preserve">– dostrzega zależności </w:t>
            </w:r>
            <w:r w:rsidRPr="00F74933">
              <w:rPr>
                <w:rFonts w:cs="Times New Roman"/>
              </w:rPr>
              <w:lastRenderedPageBreak/>
              <w:t>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uwzględnieniem relacji między elementami fikcyjnymi a historycznymi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Jan Parandowski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</w:t>
            </w:r>
            <w:r w:rsidRPr="00F74933">
              <w:rPr>
                <w:rFonts w:cs="Times New Roman"/>
              </w:rPr>
              <w:lastRenderedPageBreak/>
              <w:t>mówiąca w utworze lirycznym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</w:t>
            </w:r>
            <w:r w:rsidRPr="00F74933">
              <w:rPr>
                <w:rFonts w:cs="Times New Roman"/>
              </w:rPr>
              <w:lastRenderedPageBreak/>
              <w:t>autora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</w:t>
            </w:r>
            <w:r w:rsidRPr="00F74933">
              <w:rPr>
                <w:rFonts w:cs="Times New Roman"/>
              </w:rPr>
              <w:lastRenderedPageBreak/>
              <w:t>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</w:t>
            </w:r>
            <w:r w:rsidRPr="00F74933">
              <w:rPr>
                <w:rFonts w:cs="Times New Roman"/>
              </w:rPr>
              <w:lastRenderedPageBreak/>
              <w:t xml:space="preserve">wykorzystuje odniesienia do innych tekstów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Antonio Canova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8F66A4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Stefan Żeromski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 xml:space="preserve">– krótko opowiada o </w:t>
            </w:r>
            <w:r w:rsidRPr="00F74933">
              <w:rPr>
                <w:rFonts w:cs="Times New Roman"/>
              </w:rPr>
              <w:lastRenderedPageBreak/>
              <w:t>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>– przedstawia Bernarda Zygiera</w:t>
            </w:r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</w:t>
            </w:r>
            <w:r w:rsidRPr="00F74933">
              <w:rPr>
                <w:rFonts w:cs="Times New Roman"/>
              </w:rPr>
              <w:lastRenderedPageBreak/>
              <w:t>klerykowskim gimnazjum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>– zbiera informacje o Bernardzie Zygierze</w:t>
            </w:r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rzedstawia rozwiniętą wypowiedź o przebiegu </w:t>
            </w:r>
            <w:r w:rsidRPr="00F74933">
              <w:rPr>
                <w:rFonts w:cs="AgendaPl RegularCondensed"/>
                <w:color w:val="000000"/>
              </w:rPr>
              <w:lastRenderedPageBreak/>
              <w:t>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Zygierze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 xml:space="preserve">– ocenia, jak przebiegała nauka </w:t>
            </w:r>
            <w:r w:rsidRPr="00F74933">
              <w:rPr>
                <w:rFonts w:cs="Times New Roman"/>
              </w:rPr>
              <w:lastRenderedPageBreak/>
              <w:t>w klerykowskim gimnazjum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Zygiera</w:t>
            </w:r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problemu dojrzewania do poczucia tożsamości narodowej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Maria Dąbrowska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Jan Paweł 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>Wirtualny spacer – tworzenie GIF-ów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O Zwyrtale muzykancie</w:t>
            </w:r>
          </w:p>
          <w:p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Władysław Reymont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lastRenderedPageBreak/>
              <w:t>Chłopi</w:t>
            </w:r>
            <w:r w:rsidRPr="00F74933">
              <w:rPr>
                <w:b/>
              </w:rPr>
              <w:t xml:space="preserve"> (frag.)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wyjaśnia, czego dotyczy narracja </w:t>
            </w:r>
            <w:r w:rsidRPr="00F74933">
              <w:rPr>
                <w:rFonts w:cs="Times New Roman"/>
              </w:rPr>
              <w:lastRenderedPageBreak/>
              <w:t>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 xml:space="preserve">– wie, na czym polega </w:t>
            </w:r>
            <w:r w:rsidRPr="00F74933">
              <w:rPr>
                <w:rFonts w:cs="Times New Roman"/>
              </w:rPr>
              <w:lastRenderedPageBreak/>
              <w:t>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 xml:space="preserve">– omawia znaczenie stylizacji </w:t>
            </w:r>
            <w:r w:rsidRPr="00F74933">
              <w:rPr>
                <w:rFonts w:cs="Times New Roman"/>
              </w:rPr>
              <w:lastRenderedPageBreak/>
              <w:t>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fragment </w:t>
            </w:r>
            <w:r w:rsidRPr="00F74933">
              <w:rPr>
                <w:rFonts w:cs="Times New Roman"/>
              </w:rPr>
              <w:lastRenderedPageBreak/>
              <w:t>ze szczególnym uwzględnieniem dynamiki wypowiedzi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lastRenderedPageBreak/>
              <w:t xml:space="preserve">Stanisław Witkiewicz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Krzysztof Kamil Baczyński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 xml:space="preserve">– wskazuje formy </w:t>
            </w:r>
            <w:r w:rsidRPr="00F74933">
              <w:rPr>
                <w:rFonts w:cs="Times New Roman"/>
              </w:rPr>
              <w:lastRenderedPageBreak/>
              <w:t>gramatyczne ujawniające osobę mówiącą</w:t>
            </w:r>
            <w:r w:rsidRPr="00F74933">
              <w:rPr>
                <w:rFonts w:cs="Times New Roman"/>
              </w:rPr>
              <w:br/>
              <w:t>– przypomina, na czym 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charakteryzuje podmiot liryczny</w:t>
            </w:r>
            <w:r w:rsidRPr="00F74933">
              <w:rPr>
                <w:rFonts w:cs="Times New Roman"/>
              </w:rPr>
              <w:br/>
              <w:t>– wyjaśnia, które 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</w:t>
            </w:r>
            <w:r w:rsidRPr="00F74933">
              <w:rPr>
                <w:rFonts w:cs="Times New Roman"/>
              </w:rPr>
              <w:lastRenderedPageBreak/>
              <w:t xml:space="preserve">Kolumbów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  <w:t xml:space="preserve">– wie, co składa się na styl malarstwa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>– omawia relacje zachodzące 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</w:t>
            </w:r>
            <w:r w:rsidRPr="00F74933">
              <w:rPr>
                <w:rFonts w:cs="Times New Roman"/>
              </w:rPr>
              <w:lastRenderedPageBreak/>
              <w:t xml:space="preserve">profil osobowy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Melchior Wańkowicz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>Szkice spod 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>– nazywa emocje 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</w:t>
            </w:r>
            <w:r w:rsidRPr="00F74933">
              <w:rPr>
                <w:rFonts w:cs="Times New Roman"/>
              </w:rPr>
              <w:lastRenderedPageBreak/>
              <w:t xml:space="preserve">wypowiedzi przedmówców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motywacji działania bohaterów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Jacek Dukaj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Xavras Wyżryn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Janusz Ordon, Rafał Urbański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>– czyta ze zrozumieniem warstwę językową 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>– wyjaśnia, czego 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</w:t>
            </w:r>
            <w:r w:rsidRPr="00F74933">
              <w:rPr>
                <w:rFonts w:cs="Times New Roman"/>
              </w:rPr>
              <w:t xml:space="preserve">nagrania </w:t>
            </w:r>
            <w:r w:rsidRPr="00F74933">
              <w:rPr>
                <w:rFonts w:cs="Times New Roman"/>
              </w:rPr>
              <w:lastRenderedPageBreak/>
              <w:t>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 xml:space="preserve">biera najważniejsze informacje na wskazany </w:t>
            </w:r>
            <w:r w:rsidRPr="00F74933">
              <w:rPr>
                <w:rFonts w:cs="Times New Roman"/>
              </w:rPr>
              <w:lastRenderedPageBreak/>
              <w:t>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 xml:space="preserve">biera ciekawe informacje na wskazany </w:t>
            </w:r>
            <w:r w:rsidRPr="00F74933">
              <w:rPr>
                <w:rFonts w:cs="Times New Roman"/>
              </w:rPr>
              <w:lastRenderedPageBreak/>
              <w:t>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zbiera, selekcjonuje i porządkuje </w:t>
            </w:r>
            <w:r w:rsidRPr="00F74933">
              <w:rPr>
                <w:rFonts w:cs="Times New Roman"/>
              </w:rPr>
              <w:lastRenderedPageBreak/>
              <w:t xml:space="preserve">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Aleksander Kamiński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Monika Kowaleczko-Szumowska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Komasa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UWIKŁANI W HISTORIĘ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  <w:t>– wskazuje formy pozwalające rozpoznać 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 xml:space="preserve">– formułuje problematykę utworu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>– omawia funkcję apostrofy</w:t>
            </w:r>
            <w:r w:rsidRPr="00F74933">
              <w:rPr>
                <w:rFonts w:cs="Times New Roman"/>
              </w:rPr>
              <w:br/>
              <w:t>– wypowiada się na 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Eksponaty z Muzeum Powstania </w:t>
            </w:r>
            <w:r w:rsidRPr="00F74933">
              <w:rPr>
                <w:rFonts w:cs="Times New Roman"/>
              </w:rPr>
              <w:lastRenderedPageBreak/>
              <w:t>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 xml:space="preserve">– według wzoru </w:t>
            </w:r>
            <w:r w:rsidRPr="00F74933">
              <w:rPr>
                <w:rFonts w:cs="Times New Roman"/>
              </w:rPr>
              <w:lastRenderedPageBreak/>
              <w:t>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</w:t>
            </w:r>
            <w:r w:rsidRPr="00F74933">
              <w:rPr>
                <w:rFonts w:cs="Times New Roman"/>
              </w:rPr>
              <w:lastRenderedPageBreak/>
              <w:t xml:space="preserve">ekspozycji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yczerpująco omawia eksponaty ze szczególnym </w:t>
            </w:r>
            <w:r w:rsidRPr="00F74933">
              <w:rPr>
                <w:rFonts w:cs="Times New Roman"/>
              </w:rPr>
              <w:lastRenderedPageBreak/>
              <w:t xml:space="preserve">uwzględnieniem ich roli w zachowaniu pamięci o powstaniu warszawskim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Karolina Lanckorońska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Dzieciństwo w </w:t>
            </w:r>
            <w:r w:rsidRPr="00F74933">
              <w:rPr>
                <w:rFonts w:cs="Times New Roman"/>
                <w:i/>
              </w:rPr>
              <w:lastRenderedPageBreak/>
              <w:t>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wydobywa </w:t>
            </w:r>
            <w:r w:rsidRPr="00F74933">
              <w:rPr>
                <w:rFonts w:cs="AgendaPl RegularCondensed"/>
                <w:color w:val="000000"/>
              </w:rPr>
              <w:lastRenderedPageBreak/>
              <w:t>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>– wie, że niektóre elementy w tekście mogą mieć znaczenia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wydobywa informacje z </w:t>
            </w:r>
            <w:r w:rsidRPr="00F74933">
              <w:rPr>
                <w:rFonts w:cs="AgendaPl RegularCondensed"/>
                <w:color w:val="000000"/>
              </w:rPr>
              <w:lastRenderedPageBreak/>
              <w:t>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szczególnym uwzględnieniem symboliki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Libera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 xml:space="preserve">prezentacja </w:t>
            </w:r>
            <w:r w:rsidRPr="00F74933">
              <w:rPr>
                <w:rFonts w:cstheme="majorHAnsi"/>
              </w:rPr>
              <w:lastRenderedPageBreak/>
              <w:t>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otrafi wskazać przynajmniej jedno miejsce pamięci w </w:t>
            </w:r>
            <w:r w:rsidRPr="00F74933">
              <w:rPr>
                <w:rFonts w:cs="Times New Roman"/>
              </w:rPr>
              <w:lastRenderedPageBreak/>
              <w:t>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 xml:space="preserve">– wykonuje fotografie miejsc </w:t>
            </w:r>
            <w:r w:rsidRPr="00F74933">
              <w:rPr>
                <w:rFonts w:cs="Times New Roman"/>
              </w:rPr>
              <w:lastRenderedPageBreak/>
              <w:t>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fotograficzną prezentację miejsc pamięci w swoim 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 xml:space="preserve">– wykonuje artystyczne </w:t>
            </w:r>
            <w:r w:rsidRPr="00F74933">
              <w:rPr>
                <w:rFonts w:cs="Times New Roman"/>
              </w:rPr>
              <w:lastRenderedPageBreak/>
              <w:t>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m</w:t>
            </w:r>
            <w:r w:rsidRPr="00F74933">
              <w:rPr>
                <w:rFonts w:cs="Times New Roman"/>
              </w:rPr>
              <w:t xml:space="preserve">a obszerną wiedzę na temat miejsc pominięci  w swoim regionie, </w:t>
            </w:r>
            <w:r w:rsidRPr="00F74933">
              <w:rPr>
                <w:rFonts w:cs="Times New Roman"/>
              </w:rPr>
              <w:lastRenderedPageBreak/>
              <w:t>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CZAS POGARDY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Ida Fink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lastRenderedPageBreak/>
              <w:t>Hanna Krall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>– łączy utwór z problematyką Holocaustu</w:t>
            </w:r>
            <w:r w:rsidRPr="00F74933">
              <w:rPr>
                <w:rFonts w:cs="Times New Roman"/>
              </w:rPr>
              <w:br/>
              <w:t>– ma świadomość konieczności zachowania pamięci o ludziach, prezentuje bohaterów 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  <w:t>– wskazuje sposoby 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>– omawia elementy łączące utwór z problematyką Holocaustu</w:t>
            </w:r>
            <w:r w:rsidRPr="00F74933">
              <w:rPr>
                <w:rFonts w:cs="Times New Roman"/>
              </w:rPr>
              <w:br/>
              <w:t>– omawia sposoby utrwalania pamięci o 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>– tworzy rozwiniętą wypowiedź o potrzebie, konieczności i 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Izrael Aljuche „Lutek” Orenbach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 xml:space="preserve">– wskazuje fragmenty, na podstawie których można określić emocje </w:t>
            </w:r>
            <w:r w:rsidRPr="00F74933">
              <w:rPr>
                <w:rFonts w:cs="Times New Roman"/>
              </w:rPr>
              <w:lastRenderedPageBreak/>
              <w:t>nadawcy</w:t>
            </w:r>
            <w:r w:rsidRPr="00F74933">
              <w:rPr>
                <w:rFonts w:cs="Times New Roman"/>
              </w:rPr>
              <w:br/>
              <w:t xml:space="preserve">– przypomina, czym 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ustala, z którymi elementami tekstu 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</w:t>
            </w:r>
            <w:r w:rsidRPr="00F74933">
              <w:rPr>
                <w:rFonts w:cs="Times New Roman"/>
              </w:rPr>
              <w:lastRenderedPageBreak/>
              <w:t xml:space="preserve">potocznego zastosowanego  w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Peter Eisenman</w:t>
            </w:r>
          </w:p>
          <w:p w:rsidR="00F74933" w:rsidRPr="008F66A4" w:rsidRDefault="00F74933" w:rsidP="00F74933">
            <w:pPr>
              <w:spacing w:after="0" w:line="240" w:lineRule="auto"/>
            </w:pPr>
            <w:r w:rsidRPr="008F66A4">
              <w:t>Pomnik Pomordowanych Żydów Europy w Berlinie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Andrzej Sołyga, Marcin Roszczyk, Zdzisław Pidek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znaczeń symbolicznych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sylwetki Ireny Sendlerowej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Stanisław Barańczak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>Melchior Wańkowicz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Anna Wierzbicka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W ŚWIECIE LUDZI I ZWIERZĄT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Sławomir Mrożek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 w:rsidR="008F66A4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Katarzyna Kozyra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lastRenderedPageBreak/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 xml:space="preserve">– omawia związki zachodzące </w:t>
            </w:r>
            <w:r w:rsidRPr="00F74933">
              <w:rPr>
                <w:rFonts w:cs="Times New Roman"/>
              </w:rPr>
              <w:lastRenderedPageBreak/>
              <w:t>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</w:t>
            </w:r>
            <w:r w:rsidRPr="00F74933">
              <w:rPr>
                <w:rFonts w:cs="Times New Roman"/>
              </w:rPr>
              <w:lastRenderedPageBreak/>
              <w:t xml:space="preserve">uwzględnieniem formy wyrazu artystycznego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F19B5" w:rsidRPr="00F74933" w:rsidTr="00A57C81">
        <w:trPr>
          <w:trHeight w:val="57"/>
        </w:trPr>
        <w:tc>
          <w:tcPr>
            <w:tcW w:w="1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19B5" w:rsidRPr="00FF19B5" w:rsidRDefault="00FF19B5" w:rsidP="00FF19B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F19B5">
              <w:rPr>
                <w:rFonts w:cs="Times New Roman"/>
                <w:b/>
                <w:bCs/>
                <w:color w:val="4F81BD" w:themeColor="accent1"/>
                <w:sz w:val="26"/>
                <w:szCs w:val="26"/>
              </w:rPr>
              <w:t>Wymagania edukacyjne niezbędne do otrzymania końcow</w:t>
            </w:r>
            <w:bookmarkStart w:id="0" w:name="_GoBack"/>
            <w:bookmarkEnd w:id="0"/>
            <w:r w:rsidRPr="00FF19B5">
              <w:rPr>
                <w:rFonts w:cs="Times New Roman"/>
                <w:b/>
                <w:bCs/>
                <w:color w:val="4F81BD" w:themeColor="accent1"/>
                <w:sz w:val="26"/>
                <w:szCs w:val="26"/>
              </w:rPr>
              <w:t>orocznych ocen klasyfikacyjnych z języka polskiego w klasie 8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Antoine de Saint-Exupéry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</w:t>
            </w:r>
            <w:r w:rsidRPr="00F74933">
              <w:rPr>
                <w:rFonts w:cs="Times New Roman"/>
              </w:rPr>
              <w:lastRenderedPageBreak/>
              <w:t>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3F37F1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</w:t>
            </w:r>
            <w:r w:rsidRPr="00F74933">
              <w:rPr>
                <w:rFonts w:cs="Times New Roman"/>
              </w:rPr>
              <w:lastRenderedPageBreak/>
              <w:t>temat znaczeń symbolicznych  w utworze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</w:t>
            </w:r>
            <w:r w:rsidRPr="00F74933">
              <w:rPr>
                <w:rFonts w:cs="Times New Roman"/>
              </w:rPr>
              <w:lastRenderedPageBreak/>
              <w:t>elementach symbolicznych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Ursula le Guin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fantasy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 xml:space="preserve">– przypomina, czym cechują się utwory fantasy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fantasy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fantasy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Andrzej Budnik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Wywiad bez cenzury: Łukasz Supergan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 xml:space="preserve">– odtwarza poglądy rozmówcy na temat </w:t>
            </w:r>
            <w:r w:rsidRPr="00F74933">
              <w:rPr>
                <w:rFonts w:cs="Times New Roman"/>
              </w:rPr>
              <w:lastRenderedPageBreak/>
              <w:t>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 xml:space="preserve">– wyjaśnia znaczenia </w:t>
            </w:r>
            <w:r w:rsidRPr="00F74933">
              <w:rPr>
                <w:rFonts w:cs="Times New Roman"/>
              </w:rPr>
              <w:lastRenderedPageBreak/>
              <w:t>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 xml:space="preserve">– omawia znaczenie </w:t>
            </w:r>
            <w:r w:rsidRPr="00F74933">
              <w:rPr>
                <w:rFonts w:cs="Times New Roman"/>
              </w:rPr>
              <w:lastRenderedPageBreak/>
              <w:t>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</w:t>
            </w:r>
            <w:r w:rsidRPr="00F74933">
              <w:rPr>
                <w:rFonts w:cs="Times New Roman"/>
              </w:rPr>
              <w:lastRenderedPageBreak/>
              <w:t xml:space="preserve">którym w atrakcyjny sposób przedstawia rozmówcę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          WYROKI LOSU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Éric-Emmanuel Schmitt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</w:t>
            </w:r>
            <w:r w:rsidRPr="00F74933">
              <w:rPr>
                <w:rFonts w:cs="Times New Roman"/>
              </w:rPr>
              <w:lastRenderedPageBreak/>
              <w:t>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Barbara Kosmowska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Maciej Pieprzyca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głos z offu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>– wie, na czym polega głos z offu</w:t>
            </w:r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>– podaje przykłady scen, w których występuje głos z offu</w:t>
            </w:r>
            <w:r w:rsidRPr="00F74933">
              <w:rPr>
                <w:rFonts w:cs="Times New Roman"/>
              </w:rPr>
              <w:br/>
              <w:t xml:space="preserve">– wskazuje sceny filmowane z </w:t>
            </w:r>
            <w:r w:rsidRPr="00F74933">
              <w:rPr>
                <w:rFonts w:cs="Times New Roman"/>
              </w:rPr>
              <w:lastRenderedPageBreak/>
              <w:t>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>– wyjaśnia funkcję głosu z offu</w:t>
            </w:r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</w:t>
            </w:r>
            <w:r w:rsidRPr="00F74933">
              <w:rPr>
                <w:rFonts w:cs="Times New Roman"/>
              </w:rPr>
              <w:lastRenderedPageBreak/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</w:t>
            </w:r>
            <w:r w:rsidRPr="00F74933">
              <w:rPr>
                <w:rFonts w:cs="Times New Roman"/>
              </w:rPr>
              <w:lastRenderedPageBreak/>
              <w:t xml:space="preserve">oceniającą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t>foldery i plakaty kampanii informacyjnej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Nancy H  Kleinbaum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>– przedstawia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>–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opowiada, jak reagowali uczniowie na słowa i działanie profesora Keatinga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Keatinga</w:t>
            </w:r>
            <w:r w:rsidRPr="00F74933">
              <w:rPr>
                <w:rFonts w:cs="AgendaPl RegularCondensed"/>
                <w:color w:val="000000"/>
              </w:rPr>
              <w:br/>
              <w:t>– wyjaśnia, czego profesor Keating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C96B98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Jostein Gaarder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 </w:t>
            </w:r>
            <w:r w:rsidRPr="00F74933">
              <w:rPr>
                <w:rFonts w:cs="AgendaPl RegularCondensed"/>
                <w:color w:val="000000"/>
              </w:rPr>
              <w:lastRenderedPageBreak/>
              <w:t>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</w:t>
            </w:r>
            <w:r w:rsidRPr="00F74933">
              <w:rPr>
                <w:rFonts w:cs="Times New Roman"/>
              </w:rPr>
              <w:lastRenderedPageBreak/>
              <w:t>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 xml:space="preserve">– wyjaśnia własnymi słowami, </w:t>
            </w:r>
            <w:r w:rsidRPr="00F74933">
              <w:rPr>
                <w:rFonts w:cs="Times New Roman"/>
              </w:rPr>
              <w:lastRenderedPageBreak/>
              <w:t>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poglądów Sokratesa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Sławomir Mrożek 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</w:t>
            </w:r>
            <w:r w:rsidRPr="00F74933">
              <w:rPr>
                <w:rFonts w:cs="Times New Roman"/>
              </w:rPr>
              <w:lastRenderedPageBreak/>
              <w:t xml:space="preserve">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</w:t>
            </w:r>
            <w:r w:rsidRPr="00F74933">
              <w:rPr>
                <w:rFonts w:cs="Times New Roman"/>
              </w:rPr>
              <w:lastRenderedPageBreak/>
              <w:t xml:space="preserve">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</w:t>
            </w:r>
            <w:r w:rsidRPr="00F74933">
              <w:rPr>
                <w:rFonts w:cs="Times New Roman"/>
              </w:rPr>
              <w:lastRenderedPageBreak/>
              <w:t xml:space="preserve">zagrożeniami  z celowo stosowanymi środkami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Marek Hłasko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wypowiedź, w której 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="00481D74">
              <w:rPr>
                <w:rFonts w:cs="Times New Roman"/>
                <w:i/>
              </w:rPr>
              <w:t xml:space="preserve"> 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Edvard Munch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Krzyk </w:t>
            </w:r>
            <w:r w:rsidRPr="00F74933">
              <w:rPr>
                <w:rFonts w:cs="Times New Roman"/>
              </w:rPr>
              <w:t>(reprodukcja 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cechują się 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uwzględnieniem zastosowanych malarskich środków wyrazu dla  przekazania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="00153B56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zawartych w nim refleksji o świecie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Magdalena Tulli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Alina Szapocznikow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</w:t>
            </w:r>
            <w:r w:rsidRPr="00F74933">
              <w:rPr>
                <w:rFonts w:cs="Times New Roman"/>
              </w:rPr>
              <w:lastRenderedPageBreak/>
              <w:t xml:space="preserve">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 xml:space="preserve">– wypowiada się na </w:t>
            </w:r>
            <w:r w:rsidRPr="00F74933">
              <w:rPr>
                <w:rFonts w:cs="Times New Roman"/>
              </w:rPr>
              <w:lastRenderedPageBreak/>
              <w:t>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 xml:space="preserve">– wyjaśnia tytuły rzeźb w </w:t>
            </w:r>
            <w:r w:rsidRPr="00F74933">
              <w:rPr>
                <w:rFonts w:cs="Times New Roman"/>
              </w:rPr>
              <w:lastRenderedPageBreak/>
              <w:t>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interpretuje rzeźby ze szczególnym </w:t>
            </w:r>
            <w:r w:rsidRPr="00F74933">
              <w:rPr>
                <w:rFonts w:cs="Times New Roman"/>
              </w:rPr>
              <w:lastRenderedPageBreak/>
              <w:t xml:space="preserve">uwzględnieniem ich metaforycznych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  <w:t xml:space="preserve">– dostrzega relacje między człowiekiem i światem ukazane w </w:t>
            </w:r>
            <w:r w:rsidRPr="00F74933">
              <w:rPr>
                <w:rFonts w:cs="Times New Roman"/>
              </w:rPr>
              <w:lastRenderedPageBreak/>
              <w:t xml:space="preserve">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człowiekiem i światem ukazane w wierszu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>– omawia obraz człowieka ukazany w  wierszu</w:t>
            </w:r>
            <w:r w:rsidRPr="00F74933">
              <w:rPr>
                <w:rFonts w:cs="Times New Roman"/>
              </w:rPr>
              <w:br/>
              <w:t xml:space="preserve">– tworzy wypowiedź na </w:t>
            </w:r>
            <w:r w:rsidRPr="00F74933">
              <w:rPr>
                <w:rFonts w:cs="Times New Roman"/>
              </w:rPr>
              <w:lastRenderedPageBreak/>
              <w:t xml:space="preserve">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>– tworzy rozbudowaną wypowiedź prezentującą obraz człowieka ukazany w wierszu</w:t>
            </w:r>
            <w:r w:rsidRPr="00F74933">
              <w:rPr>
                <w:rFonts w:cs="Times New Roman"/>
              </w:rPr>
              <w:br/>
              <w:t xml:space="preserve">– ocenia relacje między człowiekiem i światem ukazane </w:t>
            </w:r>
            <w:r w:rsidRPr="00F74933">
              <w:rPr>
                <w:rFonts w:cs="Times New Roman"/>
              </w:rPr>
              <w:lastRenderedPageBreak/>
              <w:t xml:space="preserve">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Piotr Dumała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Sylaba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sylaba</w:t>
            </w:r>
            <w:r w:rsidRPr="00F74933">
              <w:rPr>
                <w:rFonts w:cs="Times New Roman"/>
              </w:rPr>
              <w:br/>
              <w:t xml:space="preserve">– wie, że sylaby mogą się </w:t>
            </w:r>
            <w:r w:rsidRPr="00F74933">
              <w:rPr>
                <w:rFonts w:cs="Times New Roman"/>
              </w:rPr>
              <w:lastRenderedPageBreak/>
              <w:t>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izoluje sylabę w wyrazie</w:t>
            </w:r>
            <w:r w:rsidRPr="00F74933">
              <w:rPr>
                <w:rFonts w:cs="Times New Roman"/>
              </w:rPr>
              <w:br/>
              <w:t xml:space="preserve">– rozpoznaje sylaby otwarte i </w:t>
            </w:r>
            <w:r w:rsidRPr="00F74933">
              <w:rPr>
                <w:rFonts w:cs="Times New Roman"/>
              </w:rPr>
              <w:lastRenderedPageBreak/>
              <w:t>zamknięte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rozpoznaje różne sylaby w wyrazie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sylaba</w:t>
            </w:r>
            <w:r w:rsidRPr="00F74933">
              <w:rPr>
                <w:rFonts w:cs="Times New Roman"/>
              </w:rPr>
              <w:br/>
              <w:t xml:space="preserve">– wyjaśnia, kiedy sylaba jest </w:t>
            </w:r>
            <w:r w:rsidRPr="00F74933">
              <w:rPr>
                <w:rFonts w:cs="Times New Roman"/>
              </w:rPr>
              <w:lastRenderedPageBreak/>
              <w:t>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– bezbłędnie dzieli wszystkie wyrazy na </w:t>
            </w:r>
            <w:r w:rsidRPr="00F74933">
              <w:rPr>
                <w:rFonts w:cs="Times New Roman"/>
              </w:rPr>
              <w:lastRenderedPageBreak/>
              <w:t xml:space="preserve">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</w:t>
            </w:r>
            <w:r w:rsidRPr="00F74933">
              <w:rPr>
                <w:rFonts w:cs="Times New Roman"/>
              </w:rPr>
              <w:lastRenderedPageBreak/>
              <w:t>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 xml:space="preserve">– wyjaśnia, kiedy sylaba jest </w:t>
            </w:r>
            <w:r w:rsidRPr="00F74933">
              <w:rPr>
                <w:rFonts w:cs="Times New Roman"/>
              </w:rPr>
              <w:lastRenderedPageBreak/>
              <w:t>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>– bezbłędnie dzieli 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</w:t>
            </w:r>
            <w:r w:rsidRPr="00F74933">
              <w:rPr>
                <w:rFonts w:cs="Times New Roman"/>
              </w:rPr>
              <w:lastRenderedPageBreak/>
              <w:t xml:space="preserve">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Treść i zakres znaczeniowy wyrazu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treść i zakres </w:t>
            </w:r>
            <w:r w:rsidRPr="00F74933">
              <w:rPr>
                <w:rFonts w:cs="AgendaPl RegularCondensed"/>
                <w:color w:val="000000"/>
              </w:rPr>
              <w:lastRenderedPageBreak/>
              <w:t>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– podaje wyrazy o tym samym zakresie znaczeniowym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zależności między treścią a </w:t>
            </w:r>
            <w:r w:rsidRPr="00F74933">
              <w:rPr>
                <w:rFonts w:cs="AgendaPl RegularCondensed"/>
                <w:color w:val="000000"/>
              </w:rPr>
              <w:lastRenderedPageBreak/>
              <w:t>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omawia relacje między treścią a zakresem znaczeniowym </w:t>
            </w:r>
            <w:r w:rsidRPr="00F74933">
              <w:rPr>
                <w:rFonts w:cs="AgendaPl RegularCondensed"/>
                <w:color w:val="000000"/>
              </w:rPr>
              <w:lastRenderedPageBreak/>
              <w:t>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osobowe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nazw 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– tworzy poprawnie podstawowe nazwy </w:t>
            </w:r>
            <w:r w:rsidRPr="00F74933">
              <w:rPr>
                <w:rFonts w:cs="Times New Roman"/>
              </w:rPr>
              <w:lastRenderedPageBreak/>
              <w:t>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 xml:space="preserve">– poprawnie tworzy większość nazw </w:t>
            </w:r>
            <w:r w:rsidRPr="00F74933">
              <w:rPr>
                <w:rFonts w:cs="Times New Roman"/>
              </w:rPr>
              <w:lastRenderedPageBreak/>
              <w:t>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–poprawnie tworzy nazwy mieszkańców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mieszkańców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</w:t>
            </w:r>
            <w:r w:rsidRPr="00F74933">
              <w:rPr>
                <w:rFonts w:cs="AgendaPl RegularCondensed"/>
                <w:color w:val="000000"/>
              </w:rPr>
              <w:lastRenderedPageBreak/>
              <w:t>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treść i zakres </w:t>
            </w:r>
            <w:r w:rsidRPr="00F74933">
              <w:rPr>
                <w:rFonts w:cs="AgendaPl RegularCondensed"/>
                <w:color w:val="000000"/>
              </w:rPr>
              <w:t>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zależności </w:t>
            </w:r>
            <w:r w:rsidRPr="00F74933">
              <w:rPr>
                <w:rFonts w:cs="AgendaPl RegularCondensed"/>
                <w:color w:val="000000"/>
              </w:rPr>
              <w:t>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ma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omawia relacje między treścią </w:t>
            </w:r>
            <w:r w:rsidRPr="00F74933">
              <w:rPr>
                <w:rFonts w:cs="AgendaPl RegularCondensed"/>
                <w:color w:val="000000"/>
              </w:rPr>
              <w:t>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podaje przykłady regionalnych </w:t>
            </w:r>
            <w:r w:rsidRPr="00F74933">
              <w:rPr>
                <w:rFonts w:cs="Times New Roman"/>
              </w:rPr>
              <w:lastRenderedPageBreak/>
              <w:t>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>– swobodnie posługuje 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KOMUNIKACJA I KULTURA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Manipulacja językowa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>– zna podstawowe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 w:rsidR="00153B56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samodzielnie dokonuje pełnej analizy i interpretacji utworu literackiego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lastRenderedPageBreak/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stosuje środki spójnościowe</w:t>
            </w:r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>– świadomie i funkcjonalnie stosuje środki spójnościowe</w:t>
            </w:r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F74933" w:rsidRPr="00F74933" w:rsidRDefault="00F74933" w:rsidP="00F74933">
      <w:pPr>
        <w:spacing w:after="0" w:line="240" w:lineRule="auto"/>
      </w:pP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FF19B5">
      <w:headerReference w:type="default" r:id="rId8"/>
      <w:footerReference w:type="default" r:id="rId9"/>
      <w:pgSz w:w="16838" w:h="11906" w:orient="landscape"/>
      <w:pgMar w:top="284" w:right="822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44" w:rsidRDefault="00B70244" w:rsidP="00285D6F">
      <w:pPr>
        <w:spacing w:after="0" w:line="240" w:lineRule="auto"/>
      </w:pPr>
      <w:r>
        <w:separator/>
      </w:r>
    </w:p>
  </w:endnote>
  <w:endnote w:type="continuationSeparator" w:id="0">
    <w:p w:rsidR="00B70244" w:rsidRDefault="00B7024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A4" w:rsidRDefault="008F66A4" w:rsidP="00EE01FE">
    <w:pPr>
      <w:pStyle w:val="Stopka"/>
      <w:tabs>
        <w:tab w:val="clear" w:pos="9072"/>
        <w:tab w:val="right" w:pos="9639"/>
      </w:tabs>
      <w:ind w:left="-567" w:right="1"/>
    </w:pPr>
  </w:p>
  <w:p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8F66A4" w:rsidRDefault="008F66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F19B5">
      <w:rPr>
        <w:noProof/>
      </w:rPr>
      <w:t>29</w:t>
    </w:r>
    <w:r>
      <w:fldChar w:fldCharType="end"/>
    </w:r>
  </w:p>
  <w:p w:rsidR="008F66A4" w:rsidRPr="00285D6F" w:rsidRDefault="008F66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44" w:rsidRDefault="00B70244" w:rsidP="00285D6F">
      <w:pPr>
        <w:spacing w:after="0" w:line="240" w:lineRule="auto"/>
      </w:pPr>
      <w:r>
        <w:separator/>
      </w:r>
    </w:p>
  </w:footnote>
  <w:footnote w:type="continuationSeparator" w:id="0">
    <w:p w:rsidR="00B70244" w:rsidRDefault="00B7024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A4" w:rsidRDefault="008F66A4" w:rsidP="00EC12C2">
    <w:pPr>
      <w:pStyle w:val="Nagwek"/>
      <w:tabs>
        <w:tab w:val="clear" w:pos="9072"/>
      </w:tabs>
      <w:spacing w:after="40"/>
      <w:ind w:left="142" w:right="142"/>
    </w:pP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F74933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F66A4" w:rsidRDefault="008F66A4" w:rsidP="00F74933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53B56"/>
    <w:rsid w:val="001C2D31"/>
    <w:rsid w:val="001E4CB0"/>
    <w:rsid w:val="001F0820"/>
    <w:rsid w:val="00245DA5"/>
    <w:rsid w:val="00285D6F"/>
    <w:rsid w:val="002F1910"/>
    <w:rsid w:val="00317434"/>
    <w:rsid w:val="003572A4"/>
    <w:rsid w:val="003B19DC"/>
    <w:rsid w:val="003F37F1"/>
    <w:rsid w:val="00435B7E"/>
    <w:rsid w:val="00481D74"/>
    <w:rsid w:val="00592B22"/>
    <w:rsid w:val="00602ABB"/>
    <w:rsid w:val="00672759"/>
    <w:rsid w:val="006B5810"/>
    <w:rsid w:val="0077540B"/>
    <w:rsid w:val="007963FD"/>
    <w:rsid w:val="007B3CB5"/>
    <w:rsid w:val="00802095"/>
    <w:rsid w:val="0083577E"/>
    <w:rsid w:val="008648E0"/>
    <w:rsid w:val="0089186E"/>
    <w:rsid w:val="008C2636"/>
    <w:rsid w:val="008F66A4"/>
    <w:rsid w:val="009130E5"/>
    <w:rsid w:val="00914856"/>
    <w:rsid w:val="009D4894"/>
    <w:rsid w:val="009E0F62"/>
    <w:rsid w:val="00A239DF"/>
    <w:rsid w:val="00A5798A"/>
    <w:rsid w:val="00AB49BA"/>
    <w:rsid w:val="00B63701"/>
    <w:rsid w:val="00B70244"/>
    <w:rsid w:val="00C96B98"/>
    <w:rsid w:val="00D22D55"/>
    <w:rsid w:val="00E94882"/>
    <w:rsid w:val="00EC12C2"/>
    <w:rsid w:val="00EE01FE"/>
    <w:rsid w:val="00F74933"/>
    <w:rsid w:val="00FD3A8B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613B3-42D5-460A-B5DF-11A978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5D96-82E7-4FB8-86E0-558A8A13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15134</Words>
  <Characters>90806</Characters>
  <Application>Microsoft Office Word</Application>
  <DocSecurity>0</DocSecurity>
  <Lines>756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Arkadiusz Glegoła</cp:lastModifiedBy>
  <cp:revision>3</cp:revision>
  <dcterms:created xsi:type="dcterms:W3CDTF">2021-05-23T09:58:00Z</dcterms:created>
  <dcterms:modified xsi:type="dcterms:W3CDTF">2021-05-23T09:58:00Z</dcterms:modified>
</cp:coreProperties>
</file>