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9" w:rsidRPr="00D42180" w:rsidRDefault="000E0A29" w:rsidP="000E0A2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0E0A29" w:rsidRPr="002830BA" w:rsidRDefault="000E0A29" w:rsidP="000E0A29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0E0A29" w:rsidRPr="002830BA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0E0A29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0E0A29" w:rsidRPr="002830BA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0E0A29" w:rsidRPr="002830BA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0E0A29" w:rsidRPr="00DC30F1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0E0A29" w:rsidRPr="00DC30F1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0E0A29" w:rsidRPr="00D42180" w:rsidRDefault="000E0A29" w:rsidP="000E0A29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0E0A29" w:rsidRPr="00C10965" w:rsidRDefault="000E0A29" w:rsidP="000E0A29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96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 z przedmiotu muzyka w klasie V</w:t>
      </w:r>
    </w:p>
    <w:p w:rsidR="000E0A29" w:rsidRPr="00C10965" w:rsidRDefault="000E0A29" w:rsidP="000E0A29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Ocenie podlega: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zadania domowe;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71% - 90% - dobry (4)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C10965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C10965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0E0A29" w:rsidRPr="00C10965" w:rsidRDefault="000E0A29" w:rsidP="000E0A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C109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0E0A29" w:rsidRPr="00C10965" w:rsidRDefault="000E0A29" w:rsidP="000E0A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0E0A29" w:rsidRPr="00C10965" w:rsidRDefault="000E0A29" w:rsidP="000E0A2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0E0A29" w:rsidRPr="00C10965" w:rsidRDefault="000E0A29" w:rsidP="00C10965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0E0A29" w:rsidRPr="00C10965" w:rsidRDefault="000E0A29">
      <w:pPr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IV Wymagania edukacyjne na poszczególne oceny – kl. V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C10965">
        <w:rPr>
          <w:rFonts w:ascii="Times New Roman" w:hAnsi="Times New Roman" w:cs="Times New Roman"/>
          <w:sz w:val="24"/>
          <w:szCs w:val="24"/>
        </w:rPr>
        <w:t xml:space="preserve"> otrzymuje uczeń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C10965">
        <w:rPr>
          <w:rFonts w:ascii="Times New Roman" w:hAnsi="Times New Roman" w:cs="Times New Roman"/>
          <w:sz w:val="24"/>
          <w:szCs w:val="24"/>
        </w:rPr>
        <w:t xml:space="preserve"> otrzymuje uczeń, który przy dużej pomocy nauczyciela: omawia nieliczne z poznanych w V klasie zagadnień muzycznych, potrafi zapisać podstawowe znaki stosowane w notacji muzycznej, wymienia nazwy dźwięków ( solmizacyjne i literowe), wskazuje z dużą pomocą nauczyciela elementy utworu muzycznego ( rytm, metrum, melodię) z pomocą potrafi wytłumaczyć pojęcie kultury ludowej, wymienia nieliczne instrumenty strunowe i dęte, bardzo słabo odtwarza słowa poznanych na lekcjach piosenek , niechętnie podejmuje próby gry prostych melodii na instrumentach ( flecie, dzwonkach chromatycznych lub innych) zeszyt jest nie staranny, sporadycznie odrabia zadania domowe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C10965">
        <w:rPr>
          <w:rFonts w:ascii="Times New Roman" w:hAnsi="Times New Roman" w:cs="Times New Roman"/>
          <w:sz w:val="24"/>
          <w:szCs w:val="24"/>
        </w:rPr>
        <w:t xml:space="preserve"> otrzymuje uczeń, który: wymienia niektóre z poznanych gatunków muzyki, słabo rozróżnia znaki stosowane w notacji muzycznej i niezbyt dobrze określa ich funkcje, wymienia wartości rytmiczne, nie zawsze prawidłowo określa położenie nut na pięciolinii, dostrzega związek miedzy kierunkami melodii a położeniem na pięciolinii, podaje podstawowe schematy taktowania , z pomocą nauczyciela wyjaśnia znaczenie dynamiki i tempa w utworze muzycznym, wymienia podstawowe oznaczenia tempa i artykulacji oraz znaki dynamiczne, potrafi wymienić polskie tańce narodowe ale ich nie charakteryzuje, zna niektóre obowiązujące w V klasie formy muzyczne, potrafi wymienić niektóre charakterystyczne elementy folkloru innych narodów, niedokładnie odtwarza słowa, rytm i melodie poznanych na lekcjach piosenek, potrafi zagrać proste melodie na instrumentach ( </w:t>
      </w:r>
      <w:r w:rsidRPr="00C10965">
        <w:rPr>
          <w:rFonts w:ascii="Times New Roman" w:hAnsi="Times New Roman" w:cs="Times New Roman"/>
          <w:sz w:val="24"/>
          <w:szCs w:val="24"/>
        </w:rPr>
        <w:lastRenderedPageBreak/>
        <w:t>flecie, dzwonkach chromatycznych), prowadzi zeszyt niesystematycznie i niestarannie często nie odrabia zadań domowych.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C10965">
        <w:rPr>
          <w:rFonts w:ascii="Times New Roman" w:hAnsi="Times New Roman" w:cs="Times New Roman"/>
          <w:sz w:val="24"/>
          <w:szCs w:val="24"/>
        </w:rPr>
        <w:t xml:space="preserve"> otrzymuje uczeń który: najczęściej prawidłowo posługuje się znakami stosowanymi w notacji muzycznej, rozróżnia większość wartości rytmicznych nut i pauz, wykonuje wybrane schematy taktowania, zna większość zagadnień omawianych w klasie V , rozpoznaje zmiany tempa i dynamiki w trakcie słuchania utworów, podaje różnice między twórczością ludowa i stylizacją, , potrafi scharakteryzować i opisać zespoły wokalne i instrumentalne, najczęściej dobrze wykorzystuje oznaczenia tempa, dynamiki i artykulacji działaniach muzycznych, wyjaśnia z niewielką pomocą nauczyciela pojęcia: interwał, cały ton, półton, akord, potrafi wymienić większość poznanych w klasie V form muzycznych,  opisuje większość poznanych instrumentów , chętnie śpiewa i gra na instrumentach, wykorzystując zdobytą wiedzę muzyczną, wykazuje aktywność podczas ćwiczeń i zabaw muzycznych prowadzi systematycznie i starannie zeszyt przedmiotowy.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 xml:space="preserve">Ocenę bardzo dobrą </w:t>
      </w:r>
      <w:r w:rsidRPr="00C10965">
        <w:rPr>
          <w:rFonts w:ascii="Times New Roman" w:hAnsi="Times New Roman" w:cs="Times New Roman"/>
          <w:sz w:val="24"/>
          <w:szCs w:val="24"/>
        </w:rPr>
        <w:t>otrzymuje uczeń, który rozszerza poprzednie kryteria następująco: zna wszystkie zagadnienia muzyczne omawiane na lekcjach w klasie V , swobodnie posługuje się notacją muzyczną, odtwarza kształt linii melodycznej na podstawie zapisu nutowego, analizuje utwory pod względem dynamiki, tempa i artykulacji oraz wszystkich poznanych dotąd elementów muzyki, potrafi zastosować w działalności muzycznej poznane wartości rytmiczne , analizuje formy muzyczne ABA i ABA1, uzasadnia potrzebę znajomości kultury ludowej nie tylko własnego kraju ale również innych narodów, potrafi scharakteryzować i opisać cechy krakowiaka, zna i potrafi ocenić zasługi etnografów dla kultury narodowej, zna fakty z młodzieńczego etapu życia F. Chopina, wie, jakie były początki muzyki,  potrafi korzystać z dostępnych źródeł informacji ( biblioteki, Internetu , zbiorów własnych) w celu uzyskania określonych wiadomości, chętnie bierze udział w różnorodnych działaniach muzycznych na terenie szkoły i w ramach środowiska lokalnego, potrafi stworzyć własny akompaniament do wybranej piosenki, prowadzi systematycznie i starannie zeszyt przedmiotowy.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 xml:space="preserve">Ocenę celującą </w:t>
      </w:r>
      <w:r w:rsidRPr="00C10965">
        <w:rPr>
          <w:rFonts w:ascii="Times New Roman" w:hAnsi="Times New Roman" w:cs="Times New Roman"/>
          <w:sz w:val="24"/>
          <w:szCs w:val="24"/>
        </w:rPr>
        <w:t xml:space="preserve"> otrzymuje uczeń który doskonale opanował treści programu klasy piątej oraz : posiada wiedzę wykraczającą poza obowiązujący materiał , potrafi ocenić znaczenie twórczości wybranego kompozytora i jego zasługi dla muzyki światowej ,wykazuje szczególne zainteresowanie muzyką, orientuje się w bieżących wydarzeniach muzycznych w kraju i na świecie ( konkursy, festiwale, premiery) , potrafi uzasadnić swoje upodobania muzyczne, gromadzi dodatkowe wiadomości związane z muzyką, gra na różnych instrumentach melodycznych utwory z podręcznika oraz dowolnie wybranego repertuaru dodatkowego, swobodnie odczytuje i wykonuje dowolny utwór ,wykorzystuje zdobytą wiedzę w pozalekcyjnych działaniach muzycznych ( należy do zespołu wokalnego, tanecznego lub instrumentalnego ) aktywnie uczestniczy w życiu kulturalnym szkoły i regionu, samodzielnie tworzy ilustracje ruchowe do piosenek, aktywnie uczestniczy w życiu kulturalnym szkoły i środowiska 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>
      <w:pPr>
        <w:rPr>
          <w:rFonts w:ascii="Times New Roman" w:hAnsi="Times New Roman" w:cs="Times New Roman"/>
          <w:sz w:val="24"/>
          <w:szCs w:val="24"/>
        </w:rPr>
      </w:pPr>
    </w:p>
    <w:sectPr w:rsidR="000E0A29" w:rsidRPr="00C1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8"/>
    <w:rsid w:val="000E0A29"/>
    <w:rsid w:val="007F7A1E"/>
    <w:rsid w:val="00AA0C18"/>
    <w:rsid w:val="00C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2019-08-31T13:45:00Z</cp:lastPrinted>
  <dcterms:created xsi:type="dcterms:W3CDTF">2019-08-31T13:42:00Z</dcterms:created>
  <dcterms:modified xsi:type="dcterms:W3CDTF">2019-09-03T13:06:00Z</dcterms:modified>
</cp:coreProperties>
</file>